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7ECE88A" wp14:editId="76A1BB83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</w:rPr>
      </w:pP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A34155" w:rsidRPr="00165500" w:rsidRDefault="00A34155" w:rsidP="00A3415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p w:rsidR="00A34155" w:rsidRPr="00165500" w:rsidRDefault="00A34155" w:rsidP="00A34155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34155" w:rsidRPr="00165500" w:rsidTr="005D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4155" w:rsidRPr="00165500" w:rsidRDefault="00A34155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A34155" w:rsidRDefault="00A34155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C573B" w:rsidRPr="00165500" w:rsidRDefault="004C573B" w:rsidP="004C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(Часть 1 </w:t>
      </w:r>
      <w:r w:rsidR="00674E2B">
        <w:rPr>
          <w:rFonts w:ascii="Times New Roman" w:hAnsi="Times New Roman" w:cs="Times New Roman"/>
          <w:b/>
          <w:sz w:val="28"/>
          <w:szCs w:val="28"/>
        </w:rPr>
        <w:t>акушерство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573B" w:rsidRPr="00165500" w:rsidRDefault="004C573B" w:rsidP="00A3415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81EF5" w:rsidRDefault="00A34155" w:rsidP="00A3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 w:rsidR="0008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4F8" w:rsidRDefault="009144F8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9144F8" w:rsidRDefault="00C14E3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35">
        <w:rPr>
          <w:rFonts w:ascii="Times New Roman" w:hAnsi="Times New Roman" w:cs="Times New Roman"/>
          <w:b/>
          <w:sz w:val="28"/>
          <w:szCs w:val="28"/>
        </w:rPr>
        <w:t>МДК.02.0</w:t>
      </w:r>
      <w:r w:rsidR="00703D96">
        <w:rPr>
          <w:rFonts w:ascii="Times New Roman" w:hAnsi="Times New Roman" w:cs="Times New Roman"/>
          <w:b/>
          <w:sz w:val="28"/>
          <w:szCs w:val="28"/>
        </w:rPr>
        <w:t xml:space="preserve">3.01 </w:t>
      </w:r>
      <w:r w:rsidRPr="00C14E35">
        <w:rPr>
          <w:rFonts w:ascii="Times New Roman" w:hAnsi="Times New Roman" w:cs="Times New Roman"/>
          <w:b/>
          <w:sz w:val="28"/>
          <w:szCs w:val="28"/>
        </w:rPr>
        <w:t xml:space="preserve">«Оказание медицинских услуг в </w:t>
      </w:r>
      <w:r w:rsidR="00674E2B">
        <w:rPr>
          <w:rFonts w:ascii="Times New Roman" w:hAnsi="Times New Roman" w:cs="Times New Roman"/>
          <w:b/>
          <w:sz w:val="28"/>
          <w:szCs w:val="28"/>
        </w:rPr>
        <w:t>акушерстве</w:t>
      </w:r>
      <w:r w:rsidRPr="00C14E35">
        <w:rPr>
          <w:rFonts w:ascii="Times New Roman" w:hAnsi="Times New Roman" w:cs="Times New Roman"/>
          <w:b/>
          <w:sz w:val="28"/>
          <w:szCs w:val="28"/>
        </w:rPr>
        <w:t>»</w:t>
      </w:r>
    </w:p>
    <w:p w:rsidR="00C14E35" w:rsidRPr="00A34155" w:rsidRDefault="00C14E35" w:rsidP="00EA0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2250E3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E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A34155" w:rsidRDefault="00A34155" w:rsidP="00A34155">
      <w:pPr>
        <w:rPr>
          <w:rFonts w:ascii="Times New Roman" w:hAnsi="Times New Roman" w:cs="Times New Roman"/>
          <w:sz w:val="28"/>
          <w:szCs w:val="28"/>
        </w:rPr>
      </w:pP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A34155" w:rsidRPr="00165500" w:rsidRDefault="00A34155" w:rsidP="00A34155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A34155" w:rsidRPr="00165500" w:rsidRDefault="00A34155" w:rsidP="00A34155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34155" w:rsidRPr="00165500" w:rsidRDefault="009144F8" w:rsidP="00A3415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 w:rsidR="009144F8"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C14E35" w:rsidRPr="00C14E35">
        <w:rPr>
          <w:rFonts w:ascii="Times New Roman" w:hAnsi="Times New Roman" w:cs="Times New Roman"/>
          <w:sz w:val="24"/>
          <w:szCs w:val="28"/>
        </w:rPr>
        <w:t>МДК.02.0</w:t>
      </w:r>
      <w:r w:rsidR="00674E2B">
        <w:rPr>
          <w:rFonts w:ascii="Times New Roman" w:hAnsi="Times New Roman" w:cs="Times New Roman"/>
          <w:sz w:val="24"/>
          <w:szCs w:val="28"/>
        </w:rPr>
        <w:t>3</w:t>
      </w:r>
      <w:r w:rsidR="00C14E35" w:rsidRPr="00C14E35">
        <w:rPr>
          <w:rFonts w:ascii="Times New Roman" w:hAnsi="Times New Roman" w:cs="Times New Roman"/>
          <w:sz w:val="24"/>
          <w:szCs w:val="28"/>
        </w:rPr>
        <w:t xml:space="preserve">.01«Оказание медицинских услуг в </w:t>
      </w:r>
      <w:r w:rsidR="00674E2B" w:rsidRPr="00674E2B">
        <w:rPr>
          <w:rFonts w:ascii="Times New Roman" w:hAnsi="Times New Roman" w:cs="Times New Roman"/>
          <w:sz w:val="24"/>
          <w:szCs w:val="28"/>
        </w:rPr>
        <w:t>акушерстве</w:t>
      </w:r>
      <w:r w:rsidR="00C14E35" w:rsidRPr="00C14E35">
        <w:rPr>
          <w:rFonts w:ascii="Times New Roman" w:hAnsi="Times New Roman" w:cs="Times New Roman"/>
          <w:sz w:val="24"/>
          <w:szCs w:val="28"/>
        </w:rPr>
        <w:t>»</w:t>
      </w:r>
      <w:r w:rsidR="009144F8"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 w:rsidR="00724E23"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34155" w:rsidRPr="00165500" w:rsidRDefault="00A34155" w:rsidP="00A341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6AAC" w:rsidRDefault="003D6AAC"/>
    <w:p w:rsidR="00A34155" w:rsidRDefault="00A34155">
      <w:bookmarkStart w:id="0" w:name="_GoBack"/>
      <w:bookmarkEnd w:id="0"/>
    </w:p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A34155" w:rsidRDefault="00A34155"/>
    <w:p w:rsidR="009144F8" w:rsidRPr="009144F8" w:rsidRDefault="00A34155" w:rsidP="009144F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144F8" w:rsidRPr="009144F8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C14E35" w:rsidRPr="00C14E35">
        <w:rPr>
          <w:rFonts w:ascii="Times New Roman" w:hAnsi="Times New Roman" w:cs="Times New Roman"/>
          <w:sz w:val="24"/>
        </w:rPr>
        <w:t>МДК.02.0</w:t>
      </w:r>
      <w:r w:rsidR="002250E3">
        <w:rPr>
          <w:rFonts w:ascii="Times New Roman" w:hAnsi="Times New Roman" w:cs="Times New Roman"/>
          <w:sz w:val="24"/>
        </w:rPr>
        <w:t>2</w:t>
      </w:r>
      <w:r w:rsidR="00C14E35" w:rsidRPr="00C14E35">
        <w:rPr>
          <w:rFonts w:ascii="Times New Roman" w:hAnsi="Times New Roman" w:cs="Times New Roman"/>
          <w:sz w:val="24"/>
        </w:rPr>
        <w:t xml:space="preserve">.01«Оказание медицинских услуг в </w:t>
      </w:r>
      <w:r w:rsidR="00674E2B" w:rsidRPr="00674E2B">
        <w:rPr>
          <w:rFonts w:ascii="Times New Roman" w:hAnsi="Times New Roman" w:cs="Times New Roman"/>
          <w:sz w:val="24"/>
        </w:rPr>
        <w:t>акушерстве</w:t>
      </w:r>
      <w:r w:rsidR="00C14E35" w:rsidRPr="00C14E35">
        <w:rPr>
          <w:rFonts w:ascii="Times New Roman" w:hAnsi="Times New Roman" w:cs="Times New Roman"/>
          <w:sz w:val="24"/>
        </w:rPr>
        <w:t>»</w:t>
      </w:r>
      <w:r w:rsidR="009144F8" w:rsidRPr="009144F8">
        <w:rPr>
          <w:rFonts w:ascii="Times New Roman" w:hAnsi="Times New Roman" w:cs="Times New Roman"/>
          <w:sz w:val="24"/>
        </w:rPr>
        <w:t xml:space="preserve"> профессиональ</w:t>
      </w:r>
      <w:r w:rsidR="009144F8">
        <w:rPr>
          <w:rFonts w:ascii="Times New Roman" w:hAnsi="Times New Roman" w:cs="Times New Roman"/>
          <w:sz w:val="24"/>
        </w:rPr>
        <w:t>ного модуля ПМ.02 «Лечебная дея</w:t>
      </w:r>
      <w:r w:rsidR="009144F8"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 w:rsidR="009144F8">
        <w:rPr>
          <w:rFonts w:ascii="Times New Roman" w:hAnsi="Times New Roman" w:cs="Times New Roman"/>
          <w:sz w:val="24"/>
        </w:rPr>
        <w:t>цин</w:t>
      </w:r>
      <w:r w:rsidR="009144F8" w:rsidRPr="009144F8">
        <w:rPr>
          <w:rFonts w:ascii="Times New Roman" w:hAnsi="Times New Roman" w:cs="Times New Roman"/>
          <w:sz w:val="24"/>
        </w:rPr>
        <w:t xml:space="preserve">ской организации </w:t>
      </w:r>
      <w:r w:rsidR="00674E2B" w:rsidRPr="00674E2B">
        <w:rPr>
          <w:rFonts w:ascii="Times New Roman" w:hAnsi="Times New Roman" w:cs="Times New Roman"/>
          <w:sz w:val="24"/>
        </w:rPr>
        <w:t>акушерс</w:t>
      </w:r>
      <w:r w:rsidR="00674E2B">
        <w:rPr>
          <w:rFonts w:ascii="Times New Roman" w:hAnsi="Times New Roman" w:cs="Times New Roman"/>
          <w:sz w:val="24"/>
        </w:rPr>
        <w:t>кого</w:t>
      </w:r>
      <w:r w:rsidR="002250E3">
        <w:rPr>
          <w:rFonts w:ascii="Times New Roman" w:hAnsi="Times New Roman" w:cs="Times New Roman"/>
          <w:sz w:val="24"/>
        </w:rPr>
        <w:t xml:space="preserve"> </w:t>
      </w:r>
      <w:r w:rsidR="009144F8" w:rsidRPr="009144F8">
        <w:rPr>
          <w:rFonts w:ascii="Times New Roman" w:hAnsi="Times New Roman" w:cs="Times New Roman"/>
          <w:sz w:val="24"/>
        </w:rPr>
        <w:t>профиля.</w:t>
      </w:r>
    </w:p>
    <w:p w:rsidR="00A34155" w:rsidRDefault="009144F8" w:rsidP="009144F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="00A34155"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785E01">
        <w:rPr>
          <w:rFonts w:ascii="Times New Roman" w:hAnsi="Times New Roman" w:cs="Times New Roman"/>
          <w:sz w:val="24"/>
        </w:rPr>
        <w:t xml:space="preserve">представить </w:t>
      </w:r>
      <w:r w:rsidR="00A34155" w:rsidRPr="00A34155">
        <w:rPr>
          <w:rFonts w:ascii="Times New Roman" w:hAnsi="Times New Roman" w:cs="Times New Roman"/>
          <w:sz w:val="24"/>
        </w:rPr>
        <w:t xml:space="preserve"> документ, подтве</w:t>
      </w:r>
      <w:r w:rsidR="002250E3">
        <w:rPr>
          <w:rFonts w:ascii="Times New Roman" w:hAnsi="Times New Roman" w:cs="Times New Roman"/>
          <w:sz w:val="24"/>
        </w:rPr>
        <w:t xml:space="preserve">рждающий процедуру прохождения </w:t>
      </w:r>
      <w:r w:rsidR="00A34155" w:rsidRPr="00A34155">
        <w:rPr>
          <w:rFonts w:ascii="Times New Roman" w:hAnsi="Times New Roman" w:cs="Times New Roman"/>
          <w:sz w:val="24"/>
        </w:rPr>
        <w:t>медицинского осмотра.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 w:rsidR="009144F8"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tab/>
      </w:r>
      <w:r w:rsidR="00785E01"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 w:rsidR="009144F8"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 w:rsidR="009144F8"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 w:rsidR="009144F8"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 w:rsidR="009144F8"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 w:rsidR="009144F8"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 w:rsidR="009144F8"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A34155" w:rsidRPr="00A34155" w:rsidRDefault="00A34155" w:rsidP="009144F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A34155" w:rsidRPr="00A34155" w:rsidRDefault="00A34155" w:rsidP="00785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Во время производственной практики студенты курируют пациентов с </w:t>
      </w:r>
      <w:r w:rsidR="002250E3">
        <w:rPr>
          <w:rFonts w:ascii="Times New Roman" w:hAnsi="Times New Roman" w:cs="Times New Roman"/>
          <w:sz w:val="24"/>
        </w:rPr>
        <w:t>хирургической патологией и з</w:t>
      </w:r>
      <w:r w:rsidRPr="00A34155">
        <w:rPr>
          <w:rFonts w:ascii="Times New Roman" w:hAnsi="Times New Roman" w:cs="Times New Roman"/>
          <w:sz w:val="24"/>
        </w:rPr>
        <w:t>аполняют одну медицинскую карту наблюдения за пациентом терапевтического профиля.</w:t>
      </w:r>
    </w:p>
    <w:p w:rsidR="00A34155" w:rsidRP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 w:rsidR="009144F8"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A34155" w:rsidRPr="00A34155" w:rsidRDefault="00A34155" w:rsidP="00785E0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9144F8" w:rsidRPr="009144F8" w:rsidRDefault="00A34155" w:rsidP="009144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C14E35">
        <w:rPr>
          <w:rFonts w:ascii="Times New Roman" w:hAnsi="Times New Roman" w:cs="Times New Roman"/>
          <w:sz w:val="24"/>
        </w:rPr>
        <w:t>пациентом</w:t>
      </w:r>
      <w:r w:rsidR="009144F8" w:rsidRPr="009144F8">
        <w:rPr>
          <w:rFonts w:ascii="Times New Roman" w:hAnsi="Times New Roman" w:cs="Times New Roman"/>
          <w:sz w:val="24"/>
        </w:rPr>
        <w:t>.</w:t>
      </w:r>
    </w:p>
    <w:p w:rsidR="00A34155" w:rsidRPr="009144F8" w:rsidRDefault="00A34155" w:rsidP="009144F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ab/>
        <w:t>Студенты, полностью выполнившие программу производственной практики, до</w:t>
      </w:r>
      <w:r w:rsidR="009144F8"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9144F8"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 w:rsidR="00081EF5"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A34155" w:rsidRDefault="00A3415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78481D" w:rsidRPr="00A34155" w:rsidRDefault="0078481D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85E01" w:rsidRDefault="009144F8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85E01" w:rsidRPr="00165500" w:rsidRDefault="00785E01" w:rsidP="00785E0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785E01" w:rsidRPr="00165500" w:rsidTr="006020AD">
        <w:trPr>
          <w:trHeight w:val="778"/>
        </w:trPr>
        <w:tc>
          <w:tcPr>
            <w:tcW w:w="675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785E01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7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85E01" w:rsidRPr="00165500" w:rsidRDefault="00785E01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74E2B" w:rsidRPr="00165500" w:rsidTr="006020AD">
        <w:trPr>
          <w:trHeight w:val="440"/>
        </w:trPr>
        <w:tc>
          <w:tcPr>
            <w:tcW w:w="675" w:type="dxa"/>
          </w:tcPr>
          <w:p w:rsidR="00674E2B" w:rsidRDefault="00674E2B" w:rsidP="002250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4E2B" w:rsidRDefault="00674E2B" w:rsidP="00225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74E2B" w:rsidRPr="00165500" w:rsidRDefault="00674E2B" w:rsidP="002250E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674E2B" w:rsidRPr="00674E2B" w:rsidRDefault="00674E2B" w:rsidP="00674E2B">
            <w:pPr>
              <w:rPr>
                <w:rFonts w:ascii="Times New Roman" w:hAnsi="Times New Roman" w:cs="Times New Roman"/>
                <w:sz w:val="24"/>
              </w:rPr>
            </w:pPr>
            <w:r w:rsidRPr="00674E2B">
              <w:rPr>
                <w:rFonts w:ascii="Times New Roman" w:hAnsi="Times New Roman" w:cs="Times New Roman"/>
                <w:sz w:val="24"/>
              </w:rPr>
              <w:t>Родильный блок.</w:t>
            </w:r>
          </w:p>
        </w:tc>
        <w:tc>
          <w:tcPr>
            <w:tcW w:w="1559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1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674E2B" w:rsidRPr="00165500" w:rsidTr="006020AD">
        <w:trPr>
          <w:trHeight w:val="440"/>
        </w:trPr>
        <w:tc>
          <w:tcPr>
            <w:tcW w:w="675" w:type="dxa"/>
          </w:tcPr>
          <w:p w:rsidR="00674E2B" w:rsidRPr="002250E3" w:rsidRDefault="00674E2B" w:rsidP="002250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50E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674E2B" w:rsidRPr="00674E2B" w:rsidRDefault="00674E2B" w:rsidP="00674E2B">
            <w:pPr>
              <w:rPr>
                <w:rFonts w:ascii="Times New Roman" w:hAnsi="Times New Roman" w:cs="Times New Roman"/>
                <w:sz w:val="24"/>
              </w:rPr>
            </w:pPr>
            <w:r w:rsidRPr="00674E2B">
              <w:rPr>
                <w:rFonts w:ascii="Times New Roman" w:hAnsi="Times New Roman" w:cs="Times New Roman"/>
                <w:sz w:val="24"/>
              </w:rPr>
              <w:t>Послеродовое (физиологическое) отделение, отделение новорожденных.</w:t>
            </w:r>
          </w:p>
        </w:tc>
        <w:tc>
          <w:tcPr>
            <w:tcW w:w="1559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01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674E2B" w:rsidRPr="00165500" w:rsidTr="006020AD">
        <w:trPr>
          <w:trHeight w:val="440"/>
        </w:trPr>
        <w:tc>
          <w:tcPr>
            <w:tcW w:w="675" w:type="dxa"/>
          </w:tcPr>
          <w:p w:rsidR="00674E2B" w:rsidRPr="002250E3" w:rsidRDefault="00674E2B" w:rsidP="002250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50E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674E2B" w:rsidRPr="00674E2B" w:rsidRDefault="00674E2B" w:rsidP="00674E2B">
            <w:pPr>
              <w:rPr>
                <w:rFonts w:ascii="Times New Roman" w:hAnsi="Times New Roman" w:cs="Times New Roman"/>
                <w:sz w:val="24"/>
              </w:rPr>
            </w:pPr>
            <w:r w:rsidRPr="00674E2B">
              <w:rPr>
                <w:rFonts w:ascii="Times New Roman" w:hAnsi="Times New Roman" w:cs="Times New Roman"/>
                <w:sz w:val="24"/>
              </w:rPr>
              <w:t>Обсервационное отделение, отделение новорожденных.</w:t>
            </w:r>
          </w:p>
        </w:tc>
        <w:tc>
          <w:tcPr>
            <w:tcW w:w="1559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1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674E2B" w:rsidRPr="008D75A7" w:rsidTr="006020AD">
        <w:trPr>
          <w:trHeight w:val="440"/>
        </w:trPr>
        <w:tc>
          <w:tcPr>
            <w:tcW w:w="675" w:type="dxa"/>
          </w:tcPr>
          <w:p w:rsidR="00674E2B" w:rsidRPr="008D75A7" w:rsidRDefault="00674E2B" w:rsidP="002250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529" w:type="dxa"/>
          </w:tcPr>
          <w:p w:rsidR="00674E2B" w:rsidRPr="00674E2B" w:rsidRDefault="00674E2B" w:rsidP="00674E2B">
            <w:pPr>
              <w:rPr>
                <w:rFonts w:ascii="Times New Roman" w:hAnsi="Times New Roman" w:cs="Times New Roman"/>
                <w:sz w:val="24"/>
              </w:rPr>
            </w:pPr>
            <w:r w:rsidRPr="00674E2B">
              <w:rPr>
                <w:rFonts w:ascii="Times New Roman" w:hAnsi="Times New Roman" w:cs="Times New Roman"/>
                <w:sz w:val="24"/>
              </w:rPr>
              <w:t>Палата совместного пребывания матери и ребенка, операционный блок.</w:t>
            </w:r>
          </w:p>
        </w:tc>
        <w:tc>
          <w:tcPr>
            <w:tcW w:w="1559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1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674E2B" w:rsidRPr="008D75A7" w:rsidTr="006020AD">
        <w:trPr>
          <w:trHeight w:val="440"/>
        </w:trPr>
        <w:tc>
          <w:tcPr>
            <w:tcW w:w="675" w:type="dxa"/>
          </w:tcPr>
          <w:p w:rsidR="00674E2B" w:rsidRPr="008D75A7" w:rsidRDefault="00674E2B" w:rsidP="002250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529" w:type="dxa"/>
          </w:tcPr>
          <w:p w:rsidR="00674E2B" w:rsidRPr="00674E2B" w:rsidRDefault="00674E2B" w:rsidP="00674E2B">
            <w:pPr>
              <w:rPr>
                <w:rFonts w:ascii="Times New Roman" w:hAnsi="Times New Roman" w:cs="Times New Roman"/>
                <w:sz w:val="24"/>
              </w:rPr>
            </w:pPr>
            <w:r w:rsidRPr="00674E2B">
              <w:rPr>
                <w:rFonts w:ascii="Times New Roman" w:hAnsi="Times New Roman" w:cs="Times New Roman"/>
                <w:sz w:val="24"/>
              </w:rPr>
              <w:t>Отделение патологии.</w:t>
            </w:r>
          </w:p>
        </w:tc>
        <w:tc>
          <w:tcPr>
            <w:tcW w:w="1559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701" w:type="dxa"/>
          </w:tcPr>
          <w:p w:rsidR="00674E2B" w:rsidRDefault="00674E2B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</w:tr>
      <w:tr w:rsidR="002250E3" w:rsidRPr="008D75A7" w:rsidTr="006020AD">
        <w:trPr>
          <w:trHeight w:val="440"/>
        </w:trPr>
        <w:tc>
          <w:tcPr>
            <w:tcW w:w="675" w:type="dxa"/>
          </w:tcPr>
          <w:p w:rsidR="002250E3" w:rsidRPr="008D75A7" w:rsidRDefault="002250E3" w:rsidP="002250E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2250E3" w:rsidRDefault="002250E3" w:rsidP="002250E3">
            <w:pPr>
              <w:pStyle w:val="3"/>
              <w:shd w:val="clear" w:color="auto" w:fill="auto"/>
              <w:spacing w:before="0" w:after="0" w:line="210" w:lineRule="exact"/>
              <w:ind w:right="80" w:firstLine="0"/>
              <w:jc w:val="right"/>
            </w:pPr>
            <w:r w:rsidRPr="00674E2B">
              <w:rPr>
                <w:rStyle w:val="0pt"/>
                <w:sz w:val="24"/>
              </w:rPr>
              <w:t>Итого:</w:t>
            </w:r>
          </w:p>
        </w:tc>
        <w:tc>
          <w:tcPr>
            <w:tcW w:w="1559" w:type="dxa"/>
          </w:tcPr>
          <w:p w:rsidR="002250E3" w:rsidRDefault="002250E3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0pt"/>
              </w:rPr>
              <w:t>6</w:t>
            </w:r>
          </w:p>
        </w:tc>
        <w:tc>
          <w:tcPr>
            <w:tcW w:w="1701" w:type="dxa"/>
          </w:tcPr>
          <w:p w:rsidR="002250E3" w:rsidRDefault="002250E3" w:rsidP="002250E3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0pt"/>
              </w:rPr>
              <w:t>36</w:t>
            </w:r>
          </w:p>
        </w:tc>
      </w:tr>
    </w:tbl>
    <w:p w:rsidR="00785E01" w:rsidRPr="00165500" w:rsidRDefault="00785E01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75A7" w:rsidRPr="008D75A7" w:rsidRDefault="008D75A7" w:rsidP="008D75A7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8D75A7" w:rsidRPr="008D75A7" w:rsidRDefault="008D75A7" w:rsidP="008D75A7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</w:t>
      </w:r>
      <w:r w:rsidR="002250E3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нию руководителя производственной практики.</w:t>
      </w:r>
    </w:p>
    <w:p w:rsidR="006020AD" w:rsidRPr="00165500" w:rsidRDefault="006020AD" w:rsidP="00785E0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5E01" w:rsidRDefault="00785E01" w:rsidP="00C14E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8A4BEA" w:rsidRPr="008A4BEA" w:rsidRDefault="008A4BEA" w:rsidP="008A4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Сан</w:t>
      </w:r>
      <w:proofErr w:type="gramStart"/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934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ропускник (приемное отделение)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Прием беременных, рожениц.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Сбор анамнеза и жалоб.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Оформление медицинской документации.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Объективное обследование беременных и рожениц: взвешивание.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Объективное обследование беременных и рожениц: измерение роста.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Объективное обследование беременных и рожениц: измерение АД, пульса.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Объективное обследование беременных и рожениц: измерение температуры тела.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Объективное обследование беременных и рожениц: </w:t>
      </w:r>
      <w:r>
        <w:rPr>
          <w:rFonts w:ascii="Times New Roman" w:eastAsia="Times New Roman" w:hAnsi="Times New Roman" w:cs="Times New Roman"/>
          <w:sz w:val="24"/>
          <w:szCs w:val="24"/>
        </w:rPr>
        <w:t>измерение окружности живота, вы</w:t>
      </w:r>
      <w:r w:rsidRPr="008A4BEA">
        <w:rPr>
          <w:rFonts w:ascii="Times New Roman" w:eastAsia="Times New Roman" w:hAnsi="Times New Roman" w:cs="Times New Roman"/>
          <w:sz w:val="24"/>
          <w:szCs w:val="24"/>
        </w:rPr>
        <w:t>соты стояния дна матки.</w:t>
      </w:r>
    </w:p>
    <w:p w:rsidR="008A4BEA" w:rsidRP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предполагаемого веса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допустимой кровопотери.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Осмотр кожных покровов.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Осмотр наружных половых органов.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Пельвиометрия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 таза.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наружного акушерского исследования (приемы Леопольда-Левицкого).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Выслушивание сердцебиения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срока беременности.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очистительной клизмы.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санитарной обработки беременной и роженицы.</w:t>
      </w:r>
    </w:p>
    <w:p w:rsid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забора крови из вены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группы крови и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Rh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>-фактора.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и участие в проведении влагалищного исследования.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Транспортировка в предродовое отделение.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предполагаемого срока родов.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санитарной уборки рабочего места.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Закладка биксов для стерилизации.</w:t>
      </w:r>
    </w:p>
    <w:p w:rsidR="008A4BEA" w:rsidRDefault="008A4BEA" w:rsidP="008A4BEA">
      <w:pPr>
        <w:pStyle w:val="a4"/>
        <w:spacing w:after="0" w:line="240" w:lineRule="auto"/>
        <w:ind w:left="1276" w:hanging="9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BEA" w:rsidRPr="008A4BEA" w:rsidRDefault="008A4BEA" w:rsidP="008A4BEA">
      <w:pPr>
        <w:pStyle w:val="a4"/>
        <w:spacing w:after="0" w:line="240" w:lineRule="auto"/>
        <w:ind w:left="1276" w:hanging="9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Предродовое отделение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Ведение рожениц.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родовой деятельностью.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Сбор анамнеза и жалоб.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Оформление истории родов.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Измерение АД, пульса, температуры.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Измерение окружности живота, высоты стояния дна матки.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предполагаемого веса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допустимой кровопотери.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наружного акушерского исследования (приемы Леопольда-Левицкого).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Осмотр наружных половых органов.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Выслушивание сердцебиения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Участие в проведении КТГ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забора крови из вены.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и участие в проведении влагалищного исследования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Транспортировка в родильный зал.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Подсчет схваток.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отхождением околоплодных вод.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Транспортировка на УЗИ.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систем для проведения внутривенных вливаний.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внутримышечных, внутривенных и подкожных инъекций.</w:t>
      </w:r>
    </w:p>
    <w:p w:rsidR="008A4BEA" w:rsidRDefault="008A4BEA" w:rsidP="008A4BEA">
      <w:pPr>
        <w:pStyle w:val="a4"/>
        <w:spacing w:after="0" w:line="240" w:lineRule="auto"/>
        <w:ind w:left="1276" w:hanging="9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BEA" w:rsidRPr="008A4BEA" w:rsidRDefault="008A4BEA" w:rsidP="008A4BEA">
      <w:pPr>
        <w:pStyle w:val="a4"/>
        <w:spacing w:after="0" w:line="240" w:lineRule="auto"/>
        <w:ind w:left="1276" w:hanging="9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Родильный блок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роженицей.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стерильного стола для оказания акушерского пособия.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роженицы к родам.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Участие в подготовке акушерки в проведении акушерского пособия.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Выслушивание сердцебиения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Участие в проведении КТГ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при ведении акушерского пособия.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при ведении последового периода.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признаками отделения плаценты.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Оценка объема кровопотери.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Осмотр последа.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инструментов для осмотра родовых путей.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Участие при проведении осмотра родовых путей в зеркалах.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Подготовка инструментов для проведения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эпизиотомии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инструментов и шовного материала для н</w:t>
      </w:r>
      <w:r>
        <w:rPr>
          <w:rFonts w:ascii="Times New Roman" w:eastAsia="Times New Roman" w:hAnsi="Times New Roman" w:cs="Times New Roman"/>
          <w:sz w:val="24"/>
          <w:szCs w:val="24"/>
        </w:rPr>
        <w:t>аложения швов при разрывах родо</w:t>
      </w:r>
      <w:r w:rsidRPr="008A4BEA">
        <w:rPr>
          <w:rFonts w:ascii="Times New Roman" w:eastAsia="Times New Roman" w:hAnsi="Times New Roman" w:cs="Times New Roman"/>
          <w:sz w:val="24"/>
          <w:szCs w:val="24"/>
        </w:rPr>
        <w:t>вых путей.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обработки наружных половых органов и швов.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Пальпация послеродовой матки.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Измерение АД, подсчет пульса.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систем для проведения внутривенных вливаний.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внутримышечных инъекций.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Наложение пузыря со льдом на дно матки.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Транспортировка в послеродовое отделение.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детского пакета для проведения первичного туалета новорожденного.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Участие в проведении первичного туалета новорожденного.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Оценка зрелости доношенного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при проведении первичной реанимации новорожденного.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профилактики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гонобленнореи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новорожденного по шкале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Апгар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набора для вторичной обработки новорожденного.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и участие при вторичной обработке новорожденного.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Антропометрия плода.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Пеленание новорожденного.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Перевод новорожденного в отделение новорожденных.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первичной обработки инструментов и предметов ухода.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санитарной уборки родового блока.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Участие в проведении выделения ущемившегося последа.</w:t>
      </w:r>
    </w:p>
    <w:p w:rsidR="00934ED3" w:rsidRDefault="00934ED3" w:rsidP="008A4BEA">
      <w:pPr>
        <w:pStyle w:val="a4"/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BEA" w:rsidRPr="008A4BEA" w:rsidRDefault="008A4BEA" w:rsidP="008A4BEA">
      <w:pPr>
        <w:pStyle w:val="a4"/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b/>
          <w:sz w:val="24"/>
          <w:szCs w:val="24"/>
        </w:rPr>
        <w:t>Послеродовое отделение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родильницей.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Измерение АД, пульса, температуры.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Пальпация послеродовой матки.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высоты стояния дна матки в послеродовом периоде.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Выполнение внутримышечных и внутривенных инъекций.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Осмотр и пальпация молочных желез.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Наложение пузыря со льдом на дно матки.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Помощь при кормлении.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Осмотр половых органов.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Обработка швов на промежности.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Ассист</w:t>
      </w:r>
      <w:r w:rsidR="00934ED3">
        <w:rPr>
          <w:rFonts w:ascii="Times New Roman" w:eastAsia="Times New Roman" w:hAnsi="Times New Roman" w:cs="Times New Roman"/>
          <w:sz w:val="24"/>
          <w:szCs w:val="24"/>
        </w:rPr>
        <w:t>ирование</w:t>
      </w: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 при снятии швов с промежности.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очистительной клизмы.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Закладка биксов для стерилизации и заготовка перевязочного материала.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санитарной уборки послеродового отделения.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Оказание помощи родильнице при лактостазе.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катетеризации мочевого пузыря.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Рекомендации родильнице при выписке.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родильницы после кесарева сечения.</w:t>
      </w:r>
    </w:p>
    <w:p w:rsidR="00934ED3" w:rsidRPr="00934ED3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туалета наружных половых органов.</w:t>
      </w:r>
    </w:p>
    <w:p w:rsidR="008A4BEA" w:rsidRPr="00934ED3" w:rsidRDefault="008A4BEA" w:rsidP="00934ED3">
      <w:pPr>
        <w:pStyle w:val="a4"/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b/>
          <w:sz w:val="24"/>
          <w:szCs w:val="24"/>
        </w:rPr>
        <w:t>Отделение патологии беременных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Наблюдение за беременными.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Измерение АД, пульса, температуры.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Раздача лекарственных препаратов.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Выполнение внутримышечных и внутривенных инъекций.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Пельвиометрия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 таза.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и участие в проведении влагалищного исследования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наружного акушерского исследования (приемы Леопольда-Левицкого).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Определение срока беременности и даты родов.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санитарной уборки отделения патологии беременных.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для систем и проведение внутривенных вливаний.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внутримышечных, внутривенных и подкожных инъекций.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беременными с </w:t>
      </w:r>
      <w:proofErr w:type="spellStart"/>
      <w:r w:rsidRPr="008A4BEA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r w:rsidRPr="008A4BEA">
        <w:rPr>
          <w:rFonts w:ascii="Times New Roman" w:eastAsia="Times New Roman" w:hAnsi="Times New Roman" w:cs="Times New Roman"/>
          <w:sz w:val="24"/>
          <w:szCs w:val="24"/>
        </w:rPr>
        <w:t xml:space="preserve"> патологией.</w:t>
      </w:r>
    </w:p>
    <w:p w:rsidR="008A4BEA" w:rsidRPr="00934ED3" w:rsidRDefault="008A4BEA" w:rsidP="00934ED3">
      <w:pPr>
        <w:pStyle w:val="a4"/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b/>
          <w:sz w:val="24"/>
          <w:szCs w:val="24"/>
        </w:rPr>
        <w:t>Палата новорожденных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утреннего туалета новорожденных.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Измерение температуры.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антропометрии.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Взвешивание. Кормление новорожденных.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внутримышечных инъекций.</w:t>
      </w:r>
    </w:p>
    <w:p w:rsidR="008A4BEA" w:rsidRPr="008A4BEA" w:rsidRDefault="008A4BEA" w:rsidP="008A4BEA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Проведение беседы с родильницами о правилах вскармливания новорожденных.</w:t>
      </w:r>
    </w:p>
    <w:p w:rsidR="008A4BEA" w:rsidRDefault="008A4BEA" w:rsidP="00934ED3">
      <w:pPr>
        <w:pStyle w:val="a4"/>
        <w:numPr>
          <w:ilvl w:val="0"/>
          <w:numId w:val="22"/>
        </w:numPr>
        <w:spacing w:after="0" w:line="240" w:lineRule="auto"/>
        <w:ind w:left="1276" w:hanging="916"/>
        <w:rPr>
          <w:rFonts w:ascii="Times New Roman" w:eastAsia="Times New Roman" w:hAnsi="Times New Roman" w:cs="Times New Roman"/>
          <w:sz w:val="24"/>
          <w:szCs w:val="24"/>
        </w:rPr>
      </w:pPr>
      <w:r w:rsidRPr="008A4BEA">
        <w:rPr>
          <w:rFonts w:ascii="Times New Roman" w:eastAsia="Times New Roman" w:hAnsi="Times New Roman" w:cs="Times New Roman"/>
          <w:sz w:val="24"/>
          <w:szCs w:val="24"/>
        </w:rPr>
        <w:t>Подготовка набора для обработки пупочного остатка и ранки.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Закладка биксов для стерилизации и заготовка перевязочного материала.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санитарной уборки палаты новорожденных.</w:t>
      </w:r>
    </w:p>
    <w:p w:rsidR="00934ED3" w:rsidRDefault="00934ED3" w:rsidP="00934ED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ED3" w:rsidRPr="00934ED3" w:rsidRDefault="00934ED3" w:rsidP="00934ED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b/>
          <w:sz w:val="24"/>
          <w:szCs w:val="24"/>
        </w:rPr>
        <w:t>Обсервационное отделение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Наблюдение за родильницей.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Измерение АД, пульса, температуры.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Пальпация послеродовой матки.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Определение высоты стояния дна матки в послеродовом периоде.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Выполнение внутримышечных и внутривенных инъекций.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Осмотр и пальпация молочных желез.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Наложение пузыря со льдом на дно матки.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Помощь при кормлении.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Осмотр половых органов.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Обработка швов на промежности.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Ассист</w:t>
      </w:r>
      <w:r>
        <w:rPr>
          <w:rFonts w:ascii="Times New Roman" w:eastAsia="Times New Roman" w:hAnsi="Times New Roman" w:cs="Times New Roman"/>
          <w:sz w:val="24"/>
          <w:szCs w:val="24"/>
        </w:rPr>
        <w:t>ирование</w:t>
      </w:r>
      <w:r w:rsidRPr="00934ED3">
        <w:rPr>
          <w:rFonts w:ascii="Times New Roman" w:eastAsia="Times New Roman" w:hAnsi="Times New Roman" w:cs="Times New Roman"/>
          <w:sz w:val="24"/>
          <w:szCs w:val="24"/>
        </w:rPr>
        <w:t xml:space="preserve"> при снятии швов с промежности.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Проведение очистительной клизмы.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Закладка биксов для стерилизации и заготовка перевязочного материала.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Оказание помощи родильнице при лактостазе.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Проведение катетеризации мочевого пузыря.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Рекомендации родильнице при выписке.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Проведение туалета наружных половых органов.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Проведение внутримышечных и внутривенных вливаний.</w:t>
      </w:r>
    </w:p>
    <w:p w:rsidR="00934ED3" w:rsidRP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Проведение беседы с родильницами о правилах вскармливания новорожденных.</w:t>
      </w:r>
    </w:p>
    <w:p w:rsidR="00934ED3" w:rsidRDefault="00934ED3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eastAsia="Times New Roman" w:hAnsi="Times New Roman" w:cs="Times New Roman"/>
          <w:sz w:val="24"/>
          <w:szCs w:val="24"/>
        </w:rPr>
        <w:t>Осуществление санитарной уборки обсервационного отделения.</w:t>
      </w:r>
    </w:p>
    <w:p w:rsidR="007F1854" w:rsidRPr="00934ED3" w:rsidRDefault="007F1854" w:rsidP="00934ED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D3">
        <w:rPr>
          <w:rFonts w:ascii="Times New Roman" w:hAnsi="Times New Roman" w:cs="Times New Roman"/>
        </w:rPr>
        <w:t>Другие манипуляции</w:t>
      </w:r>
      <w:r w:rsidR="00934ED3">
        <w:rPr>
          <w:rFonts w:ascii="Times New Roman" w:hAnsi="Times New Roman" w:cs="Times New Roman"/>
        </w:rPr>
        <w:t>.</w:t>
      </w:r>
    </w:p>
    <w:p w:rsidR="006020AD" w:rsidRDefault="00081EF5" w:rsidP="00785E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020AD" w:rsidRPr="00165500" w:rsidRDefault="006020AD" w:rsidP="006020AD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6020AD" w:rsidRPr="00165500" w:rsidRDefault="006020AD" w:rsidP="006020AD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602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6020AD" w:rsidRPr="00165500" w:rsidRDefault="006020AD" w:rsidP="006020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6020AD" w:rsidRPr="00165500" w:rsidTr="00637C0B">
        <w:trPr>
          <w:trHeight w:val="68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020AD" w:rsidRPr="00165500" w:rsidTr="00934ED3">
        <w:trPr>
          <w:trHeight w:val="510"/>
        </w:trPr>
        <w:tc>
          <w:tcPr>
            <w:tcW w:w="1671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Pr="00CD59FF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20AD" w:rsidRPr="00165500" w:rsidTr="00637C0B">
        <w:trPr>
          <w:trHeight w:val="385"/>
        </w:trPr>
        <w:tc>
          <w:tcPr>
            <w:tcW w:w="1671" w:type="dxa"/>
          </w:tcPr>
          <w:p w:rsidR="006020AD" w:rsidRPr="00165500" w:rsidRDefault="006020AD" w:rsidP="005D16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6020AD" w:rsidRDefault="006020AD"/>
        </w:tc>
        <w:tc>
          <w:tcPr>
            <w:tcW w:w="1525" w:type="dxa"/>
          </w:tcPr>
          <w:p w:rsidR="006020AD" w:rsidRPr="00165500" w:rsidRDefault="006020AD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1610" w:rsidRPr="00165500" w:rsidTr="00637C0B">
        <w:trPr>
          <w:trHeight w:val="356"/>
        </w:trPr>
        <w:tc>
          <w:tcPr>
            <w:tcW w:w="8043" w:type="dxa"/>
            <w:gridSpan w:val="2"/>
          </w:tcPr>
          <w:p w:rsidR="005D1610" w:rsidRPr="005D1610" w:rsidRDefault="005D1610" w:rsidP="005D1610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D1610" w:rsidRPr="00165500" w:rsidRDefault="005D1610" w:rsidP="005D16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5E01" w:rsidRDefault="00785E01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6020AD" w:rsidP="00785E0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0AD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D1610" w:rsidRDefault="00637C0B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D1610" w:rsidRDefault="00A850C3" w:rsidP="004C573B">
      <w:pPr>
        <w:pStyle w:val="60"/>
        <w:shd w:val="clear" w:color="auto" w:fill="auto"/>
        <w:spacing w:after="0" w:line="276" w:lineRule="auto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манипуляций</w:t>
      </w:r>
    </w:p>
    <w:p w:rsidR="005D1610" w:rsidRPr="00392A0C" w:rsidRDefault="005D1610" w:rsidP="005D1610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9"/>
        <w:tblW w:w="104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974"/>
        <w:gridCol w:w="510"/>
        <w:gridCol w:w="510"/>
        <w:gridCol w:w="510"/>
        <w:gridCol w:w="510"/>
        <w:gridCol w:w="510"/>
        <w:gridCol w:w="510"/>
        <w:gridCol w:w="1722"/>
      </w:tblGrid>
      <w:tr w:rsidR="005D1610" w:rsidRPr="003A1286" w:rsidTr="004C573B">
        <w:trPr>
          <w:trHeight w:val="144"/>
        </w:trPr>
        <w:tc>
          <w:tcPr>
            <w:tcW w:w="709" w:type="dxa"/>
            <w:vMerge w:val="restart"/>
          </w:tcPr>
          <w:p w:rsidR="005D1610" w:rsidRPr="003A1286" w:rsidRDefault="004C573B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4" w:type="dxa"/>
            <w:vMerge w:val="restart"/>
          </w:tcPr>
          <w:p w:rsidR="005D1610" w:rsidRPr="003A1286" w:rsidRDefault="004C573B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3060" w:type="dxa"/>
            <w:gridSpan w:val="6"/>
          </w:tcPr>
          <w:p w:rsidR="005D1610" w:rsidRPr="003A1286" w:rsidRDefault="004C573B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5D1610" w:rsidRDefault="004C573B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D1610" w:rsidTr="004C573B">
        <w:trPr>
          <w:trHeight w:val="144"/>
        </w:trPr>
        <w:tc>
          <w:tcPr>
            <w:tcW w:w="709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  <w:vMerge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D1610" w:rsidTr="004C573B">
        <w:trPr>
          <w:trHeight w:val="144"/>
        </w:trPr>
        <w:tc>
          <w:tcPr>
            <w:tcW w:w="709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74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5D1610" w:rsidRDefault="005D1610" w:rsidP="005D161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D1610" w:rsidRDefault="005D1610" w:rsidP="005D1610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D1610" w:rsidTr="005D1610">
        <w:tc>
          <w:tcPr>
            <w:tcW w:w="4077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D1610" w:rsidRDefault="005D1610" w:rsidP="005D16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D1610" w:rsidRDefault="005D1610" w:rsidP="005D1610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984"/>
      </w:tblGrid>
      <w:tr w:rsidR="005D1610" w:rsidRPr="005D1610" w:rsidTr="004C573B">
        <w:tc>
          <w:tcPr>
            <w:tcW w:w="1560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804" w:type="dxa"/>
          </w:tcPr>
          <w:p w:rsidR="005D1610" w:rsidRPr="005D1610" w:rsidRDefault="005D1610" w:rsidP="005D1610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984" w:type="dxa"/>
          </w:tcPr>
          <w:p w:rsidR="005D1610" w:rsidRPr="005D161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1EF5" w:rsidRPr="00081EF5" w:rsidTr="004C573B">
        <w:tc>
          <w:tcPr>
            <w:tcW w:w="1560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610" w:rsidRPr="00081EF5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73B" w:rsidRDefault="004C573B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br w:type="page"/>
      </w:r>
    </w:p>
    <w:p w:rsidR="005D1610" w:rsidRPr="00B96BA5" w:rsidRDefault="005D1610" w:rsidP="005D161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C14E35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</w:t>
      </w:r>
      <w:r w:rsidR="0093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.01«Оказание медицинских услуг в </w:t>
      </w:r>
      <w:r w:rsidR="00934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акушерстве</w:t>
      </w:r>
      <w:r w:rsidR="00C14E35" w:rsidRPr="00C1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D1610" w:rsidRDefault="005D1610" w:rsidP="00C14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D1610" w:rsidRPr="00F1096B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D1610" w:rsidRPr="00B96BA5" w:rsidRDefault="005D1610" w:rsidP="005D161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610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D1610" w:rsidRPr="00B96BA5" w:rsidRDefault="005D1610" w:rsidP="005D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D1610" w:rsidRPr="00A008E0" w:rsidTr="005D1610">
        <w:trPr>
          <w:trHeight w:val="378"/>
        </w:trPr>
        <w:tc>
          <w:tcPr>
            <w:tcW w:w="959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D1610" w:rsidRPr="00A008E0" w:rsidRDefault="005D1610" w:rsidP="005D16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3BF" w:rsidTr="005D1610">
        <w:trPr>
          <w:trHeight w:val="378"/>
        </w:trPr>
        <w:tc>
          <w:tcPr>
            <w:tcW w:w="959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6E1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3873BF" w:rsidRPr="00CD6E11" w:rsidRDefault="003873BF" w:rsidP="007066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3873BF" w:rsidRDefault="003873BF" w:rsidP="005D1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1610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 w:rsidR="003873BF"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3873BF"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73BF" w:rsidRDefault="003873BF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10" w:rsidRPr="00A53C54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5D1610" w:rsidRDefault="005D1610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1D5355" w:rsidRDefault="001D5355" w:rsidP="005D16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1D5355" w:rsidRPr="00FD77CD" w:rsidRDefault="001D5355" w:rsidP="001D535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 отделения ГБПОУ КК </w:t>
      </w:r>
      <w:r w:rsidRPr="00FD77CD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C14E3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</w:t>
      </w:r>
      <w:r>
        <w:rPr>
          <w:rFonts w:ascii="Times New Roman" w:hAnsi="Times New Roman" w:cs="Times New Roman"/>
          <w:b/>
          <w:sz w:val="24"/>
          <w:szCs w:val="28"/>
        </w:rPr>
        <w:t xml:space="preserve"> (а)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практику по разделу: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14E35" w:rsidRPr="00C14E35">
        <w:rPr>
          <w:rFonts w:ascii="Times New Roman" w:hAnsi="Times New Roman" w:cs="Times New Roman"/>
          <w:b/>
          <w:sz w:val="24"/>
          <w:szCs w:val="28"/>
        </w:rPr>
        <w:t xml:space="preserve">МДК.02.01.01«Оказание медицинских услуг в </w:t>
      </w:r>
      <w:r w:rsidR="00934ED3" w:rsidRPr="00934ED3">
        <w:rPr>
          <w:rFonts w:ascii="Times New Roman" w:hAnsi="Times New Roman" w:cs="Times New Roman"/>
          <w:b/>
          <w:sz w:val="24"/>
          <w:szCs w:val="28"/>
        </w:rPr>
        <w:t>акушерстве</w:t>
      </w:r>
      <w:r w:rsidR="00C14E35" w:rsidRPr="00C14E35">
        <w:rPr>
          <w:rFonts w:ascii="Times New Roman" w:hAnsi="Times New Roman" w:cs="Times New Roman"/>
          <w:b/>
          <w:sz w:val="24"/>
          <w:szCs w:val="28"/>
        </w:rPr>
        <w:t>»</w:t>
      </w:r>
    </w:p>
    <w:p w:rsidR="001D5355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1D5355" w:rsidRPr="00FD77CD" w:rsidRDefault="001D5355" w:rsidP="001D535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____________________________ по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5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9965DE" w:rsidRDefault="00516936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1D5355" w:rsidRPr="009965DE" w:rsidTr="00516936">
        <w:trPr>
          <w:trHeight w:val="670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1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421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1D5355" w:rsidRPr="009965DE" w:rsidTr="00516936">
        <w:trPr>
          <w:trHeight w:val="56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1D5355" w:rsidRPr="009965DE" w:rsidTr="00516936">
        <w:trPr>
          <w:trHeight w:val="574"/>
        </w:trPr>
        <w:tc>
          <w:tcPr>
            <w:tcW w:w="3934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1D5355" w:rsidRPr="009965DE" w:rsidRDefault="001D5355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л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а) с оценкой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</w:t>
      </w:r>
    </w:p>
    <w:p w:rsidR="001D5355" w:rsidRPr="00FD77CD" w:rsidRDefault="001D5355" w:rsidP="001D5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</w:p>
    <w:p w:rsidR="001D5355" w:rsidRPr="00FD77CD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D5355" w:rsidRPr="004C573B" w:rsidRDefault="001D5355" w:rsidP="001D5355">
      <w:pPr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4C573B">
        <w:rPr>
          <w:rFonts w:ascii="Times New Roman" w:hAnsi="Times New Roman" w:cs="Times New Roman"/>
          <w:b/>
          <w:sz w:val="20"/>
          <w:szCs w:val="28"/>
        </w:rPr>
        <w:t>Примечание:  характеристика хранится в личном деле студента</w:t>
      </w:r>
    </w:p>
    <w:p w:rsidR="001D5355" w:rsidRDefault="001D5355" w:rsidP="001D535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D5355" w:rsidRPr="00516936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</w:t>
      </w:r>
      <w:r w:rsid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профессиональными компетенциями: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1D5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1D5355" w:rsidRPr="001D5355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355" w:rsidRPr="001D5355" w:rsidRDefault="001D5355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1D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1D5355" w:rsidRP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D5355" w:rsidRPr="001D5355" w:rsidTr="00516936">
        <w:tc>
          <w:tcPr>
            <w:tcW w:w="4077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D5355" w:rsidRPr="001D5355" w:rsidRDefault="001D5355" w:rsidP="00516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355" w:rsidRDefault="001D5355" w:rsidP="001D5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1D" w:rsidRDefault="00516936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81D" w:rsidRPr="0078481D" w:rsidRDefault="0078481D" w:rsidP="0078481D">
      <w:pPr>
        <w:widowControl w:val="0"/>
        <w:spacing w:after="100" w:line="170" w:lineRule="exact"/>
        <w:ind w:left="20" w:firstLine="700"/>
        <w:jc w:val="center"/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17"/>
          <w:szCs w:val="17"/>
          <w:shd w:val="clear" w:color="auto" w:fill="FFFFFF"/>
          <w:lang w:eastAsia="ru-RU"/>
        </w:rPr>
        <w:lastRenderedPageBreak/>
        <w:t>Критерии выставления оценки при защите учебной медицинской карты: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«Отлично»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аккуратно и полностью по всем разделам. Тщательно собран анамнез,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отражен объективный статус, по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предположительный диагноз, намечен план обсле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дования и лечения пациента. Гра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мотно интерпретированы результаты дополнительных методов обследования. На основании всех полученных данных выставлен и обоснован клинический диагноз. Заполнен дневник наблюдения, отражающий динамику состояния пациента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 период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курации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Правильно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 выписной эпикриз, обобщающий весь период 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аблюдения, даны рекомендации па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циенту по дальнейшей тактике согласно его основному заболеванию.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«Хорошо»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циентом заполнена по всем разде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лам согласно вышеперечисленным критериям. Однако имеются незначительные замечания: интерпретированы не все дополнительные методы обследования, или недостаточно полно обоснован клинический диагноз, или у методического ру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ководителя имеются некоторые до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полнения к составлению выписного эпикриза, или рекомендаций при выписке.</w:t>
      </w:r>
    </w:p>
    <w:p w:rsidR="0078481D" w:rsidRPr="0078481D" w:rsidRDefault="0078481D" w:rsidP="0078481D">
      <w:pPr>
        <w:widowControl w:val="0"/>
        <w:spacing w:after="6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неполно или с исправлениями. Неточно составлены план о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бследования и план лечения паци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ента, или нет интерпретации результатов дополнительных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 обследования, или недос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таточно обоснован клинический диагноз. Имеются заме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чания по ведению дневника наблю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дения за пациентом, составлению выписного эпикриза, рекомендаций при выписке.</w:t>
      </w:r>
    </w:p>
    <w:p w:rsidR="0078481D" w:rsidRPr="0078481D" w:rsidRDefault="0078481D" w:rsidP="0078481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8481D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shd w:val="clear" w:color="auto" w:fill="FFFFFF"/>
          <w:lang w:eastAsia="ru-RU"/>
        </w:rPr>
        <w:t xml:space="preserve">«Неудовлетворительно» 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— медицинская карта наблюдения за пациентом заполнена небрежно с исправлениями, или не отражены многие ее параметры и разделы. Неполно или неточно составлены план обследования и план лечения пац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иента, нет интерпретации резуль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татов дополнительных </w:t>
      </w:r>
      <w:proofErr w:type="gramStart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методов</w:t>
      </w:r>
      <w:proofErr w:type="gramEnd"/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обследования пациента, не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 обоснования клинического диаг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ноза. Имеются существенные замечания по ведению дневн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ика наблюдения за пациентом, со</w:t>
      </w:r>
      <w:r w:rsidRPr="0078481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ставлению выписного эпикриза, рекомендаций при выписке.</w:t>
      </w:r>
    </w:p>
    <w:p w:rsidR="0078481D" w:rsidRDefault="0078481D" w:rsidP="001D53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0E1F13A" wp14:editId="76F00147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</w:rPr>
      </w:pP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516936" w:rsidRPr="00165500" w:rsidRDefault="00516936" w:rsidP="00516936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516936" w:rsidRPr="00165500" w:rsidTr="00516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31.02.01 «Лечебное дело»</w:t>
            </w:r>
          </w:p>
        </w:tc>
      </w:tr>
    </w:tbl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936" w:rsidRPr="00165500" w:rsidRDefault="00516936" w:rsidP="0051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(Часть 2 </w:t>
      </w:r>
      <w:r w:rsidR="00934ED3">
        <w:rPr>
          <w:rFonts w:ascii="Times New Roman" w:hAnsi="Times New Roman" w:cs="Times New Roman"/>
          <w:b/>
          <w:sz w:val="28"/>
          <w:szCs w:val="28"/>
        </w:rPr>
        <w:t>гинекология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F8">
        <w:rPr>
          <w:rFonts w:ascii="Times New Roman" w:hAnsi="Times New Roman" w:cs="Times New Roman"/>
          <w:b/>
          <w:sz w:val="28"/>
          <w:szCs w:val="28"/>
        </w:rPr>
        <w:t xml:space="preserve">ПМ.02. Лечебная деятельность </w:t>
      </w:r>
    </w:p>
    <w:p w:rsidR="00C14E35" w:rsidRPr="00C14E35" w:rsidRDefault="00C14E35" w:rsidP="00C14E35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4E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МДК.02.0</w:t>
      </w:r>
      <w:r w:rsidR="00934E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C14E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</w:t>
      </w:r>
      <w:r w:rsidR="00934E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</w:t>
      </w:r>
      <w:r w:rsidRPr="00C14E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«Оказание медицинских услуг в </w:t>
      </w:r>
      <w:r w:rsidR="00934E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гинекологии</w:t>
      </w:r>
      <w:r w:rsidRPr="00C14E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A34155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A850C3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0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  <w:t>г.  по «  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г.</w:t>
      </w:r>
    </w:p>
    <w:p w:rsidR="00516936" w:rsidRDefault="00516936" w:rsidP="00516936">
      <w:pPr>
        <w:rPr>
          <w:rFonts w:ascii="Times New Roman" w:hAnsi="Times New Roman" w:cs="Times New Roman"/>
          <w:sz w:val="28"/>
          <w:szCs w:val="28"/>
        </w:rPr>
      </w:pP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516936" w:rsidRPr="00165500" w:rsidRDefault="00516936" w:rsidP="00516936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516936" w:rsidRPr="00165500" w:rsidRDefault="00516936" w:rsidP="00516936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516936" w:rsidRPr="00165500" w:rsidRDefault="00516936" w:rsidP="0051693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144F8">
        <w:rPr>
          <w:rFonts w:ascii="Times New Roman" w:hAnsi="Times New Roman" w:cs="Times New Roman"/>
          <w:sz w:val="24"/>
          <w:szCs w:val="28"/>
        </w:rPr>
        <w:t>Дневник производственной практики. ПМ.02. Лече</w:t>
      </w:r>
      <w:r>
        <w:rPr>
          <w:rFonts w:ascii="Times New Roman" w:hAnsi="Times New Roman" w:cs="Times New Roman"/>
          <w:sz w:val="24"/>
          <w:szCs w:val="28"/>
        </w:rPr>
        <w:t xml:space="preserve">бная деятельность. </w:t>
      </w:r>
      <w:r w:rsidR="00A850C3">
        <w:rPr>
          <w:rFonts w:ascii="Times New Roman" w:hAnsi="Times New Roman" w:cs="Times New Roman"/>
          <w:sz w:val="24"/>
          <w:szCs w:val="28"/>
        </w:rPr>
        <w:t>МДК.02.0</w:t>
      </w:r>
      <w:r w:rsidR="00934ED3">
        <w:rPr>
          <w:rFonts w:ascii="Times New Roman" w:hAnsi="Times New Roman" w:cs="Times New Roman"/>
          <w:sz w:val="24"/>
          <w:szCs w:val="28"/>
        </w:rPr>
        <w:t>3</w:t>
      </w:r>
      <w:r w:rsidR="00C14E35" w:rsidRPr="00C14E35">
        <w:rPr>
          <w:rFonts w:ascii="Times New Roman" w:hAnsi="Times New Roman" w:cs="Times New Roman"/>
          <w:sz w:val="24"/>
          <w:szCs w:val="28"/>
        </w:rPr>
        <w:t>.0</w:t>
      </w:r>
      <w:r w:rsidR="00934ED3">
        <w:rPr>
          <w:rFonts w:ascii="Times New Roman" w:hAnsi="Times New Roman" w:cs="Times New Roman"/>
          <w:sz w:val="24"/>
          <w:szCs w:val="28"/>
        </w:rPr>
        <w:t>2</w:t>
      </w:r>
      <w:r w:rsidR="00C14E35" w:rsidRPr="00C14E35">
        <w:rPr>
          <w:rFonts w:ascii="Times New Roman" w:hAnsi="Times New Roman" w:cs="Times New Roman"/>
          <w:sz w:val="24"/>
          <w:szCs w:val="28"/>
        </w:rPr>
        <w:t xml:space="preserve">«Оказание медицинских услуг в </w:t>
      </w:r>
      <w:r w:rsidR="00934ED3">
        <w:rPr>
          <w:rFonts w:ascii="Times New Roman" w:hAnsi="Times New Roman" w:cs="Times New Roman"/>
          <w:sz w:val="24"/>
          <w:szCs w:val="28"/>
        </w:rPr>
        <w:t>гинекологии</w:t>
      </w:r>
      <w:r w:rsidR="00C14E35" w:rsidRPr="00C14E35">
        <w:rPr>
          <w:rFonts w:ascii="Times New Roman" w:hAnsi="Times New Roman" w:cs="Times New Roman"/>
          <w:sz w:val="24"/>
          <w:szCs w:val="28"/>
        </w:rPr>
        <w:t>»</w:t>
      </w:r>
      <w:r w:rsidR="00C14E35">
        <w:rPr>
          <w:rFonts w:ascii="Times New Roman" w:hAnsi="Times New Roman" w:cs="Times New Roman"/>
          <w:sz w:val="24"/>
          <w:szCs w:val="28"/>
        </w:rPr>
        <w:t>.</w:t>
      </w:r>
      <w:r w:rsidRPr="009144F8">
        <w:rPr>
          <w:rFonts w:ascii="Times New Roman" w:hAnsi="Times New Roman" w:cs="Times New Roman"/>
          <w:sz w:val="24"/>
          <w:szCs w:val="28"/>
        </w:rPr>
        <w:t xml:space="preserve"> Специальность 31.02.01 «Лечебное дело»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165500">
        <w:rPr>
          <w:rFonts w:ascii="Times New Roman" w:hAnsi="Times New Roman" w:cs="Times New Roman"/>
          <w:sz w:val="24"/>
          <w:szCs w:val="28"/>
        </w:rPr>
        <w:t xml:space="preserve">осударственное бюджетное профессиональное образовательное учреждение Камчатского края </w:t>
      </w:r>
      <w:r w:rsidR="0078481D"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</w:t>
      </w:r>
      <w:r>
        <w:rPr>
          <w:rFonts w:ascii="Times New Roman" w:hAnsi="Times New Roman" w:cs="Times New Roman"/>
          <w:sz w:val="24"/>
          <w:szCs w:val="28"/>
        </w:rPr>
        <w:t>чатский медицинский колледж</w:t>
      </w:r>
      <w:r w:rsidR="0078481D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516936" w:rsidRPr="00A850C3" w:rsidRDefault="00516936" w:rsidP="00A850C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A850C3">
        <w:rPr>
          <w:rFonts w:ascii="Times New Roman" w:hAnsi="Times New Roman" w:cs="Times New Roman"/>
          <w:sz w:val="24"/>
          <w:szCs w:val="28"/>
        </w:rPr>
        <w:br w:type="page"/>
      </w:r>
    </w:p>
    <w:p w:rsidR="00516936" w:rsidRPr="009144F8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9144F8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934ED3">
        <w:rPr>
          <w:rFonts w:ascii="Times New Roman" w:hAnsi="Times New Roman" w:cs="Times New Roman"/>
          <w:sz w:val="24"/>
        </w:rPr>
        <w:t>МДК.02.03</w:t>
      </w:r>
      <w:r w:rsidR="00C14E35" w:rsidRPr="00C14E35">
        <w:rPr>
          <w:rFonts w:ascii="Times New Roman" w:hAnsi="Times New Roman" w:cs="Times New Roman"/>
          <w:sz w:val="24"/>
        </w:rPr>
        <w:t>.0</w:t>
      </w:r>
      <w:r w:rsidR="00934ED3">
        <w:rPr>
          <w:rFonts w:ascii="Times New Roman" w:hAnsi="Times New Roman" w:cs="Times New Roman"/>
          <w:sz w:val="24"/>
        </w:rPr>
        <w:t>2</w:t>
      </w:r>
      <w:r w:rsidR="00C14E35" w:rsidRPr="00C14E35">
        <w:rPr>
          <w:rFonts w:ascii="Times New Roman" w:hAnsi="Times New Roman" w:cs="Times New Roman"/>
          <w:sz w:val="24"/>
        </w:rPr>
        <w:t xml:space="preserve">«Оказание медицинских услуг в </w:t>
      </w:r>
      <w:r w:rsidR="00934ED3" w:rsidRPr="00934ED3">
        <w:rPr>
          <w:rFonts w:ascii="Times New Roman" w:hAnsi="Times New Roman" w:cs="Times New Roman"/>
          <w:sz w:val="24"/>
        </w:rPr>
        <w:t>гинекологии</w:t>
      </w:r>
      <w:r w:rsidR="00C14E35" w:rsidRPr="00C14E35">
        <w:rPr>
          <w:rFonts w:ascii="Times New Roman" w:hAnsi="Times New Roman" w:cs="Times New Roman"/>
          <w:sz w:val="24"/>
        </w:rPr>
        <w:t>»</w:t>
      </w:r>
      <w:r w:rsidRPr="009144F8">
        <w:rPr>
          <w:rFonts w:ascii="Times New Roman" w:hAnsi="Times New Roman" w:cs="Times New Roman"/>
          <w:sz w:val="24"/>
        </w:rPr>
        <w:t xml:space="preserve"> профессиональ</w:t>
      </w:r>
      <w:r>
        <w:rPr>
          <w:rFonts w:ascii="Times New Roman" w:hAnsi="Times New Roman" w:cs="Times New Roman"/>
          <w:sz w:val="24"/>
        </w:rPr>
        <w:t>ного модуля ПМ.02 «Лечебная дея</w:t>
      </w:r>
      <w:r w:rsidRPr="009144F8">
        <w:rPr>
          <w:rFonts w:ascii="Times New Roman" w:hAnsi="Times New Roman" w:cs="Times New Roman"/>
          <w:sz w:val="24"/>
        </w:rPr>
        <w:t>тельность». Производственную практику студенты проходят в меди</w:t>
      </w:r>
      <w:r>
        <w:rPr>
          <w:rFonts w:ascii="Times New Roman" w:hAnsi="Times New Roman" w:cs="Times New Roman"/>
          <w:sz w:val="24"/>
        </w:rPr>
        <w:t>цин</w:t>
      </w:r>
      <w:r w:rsidRPr="009144F8">
        <w:rPr>
          <w:rFonts w:ascii="Times New Roman" w:hAnsi="Times New Roman" w:cs="Times New Roman"/>
          <w:sz w:val="24"/>
        </w:rPr>
        <w:t xml:space="preserve">ской организации </w:t>
      </w:r>
      <w:r w:rsidR="00934ED3">
        <w:rPr>
          <w:rFonts w:ascii="Times New Roman" w:hAnsi="Times New Roman" w:cs="Times New Roman"/>
          <w:sz w:val="24"/>
        </w:rPr>
        <w:t>гинекологического</w:t>
      </w:r>
      <w:r w:rsidRPr="009144F8">
        <w:rPr>
          <w:rFonts w:ascii="Times New Roman" w:hAnsi="Times New Roman" w:cs="Times New Roman"/>
          <w:sz w:val="24"/>
        </w:rPr>
        <w:t xml:space="preserve"> профиля.</w:t>
      </w:r>
    </w:p>
    <w:p w:rsidR="00516936" w:rsidRDefault="00516936" w:rsidP="0051693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Обязательным условием допуска к производственной практике в рамках профес</w:t>
      </w:r>
      <w:r>
        <w:rPr>
          <w:rFonts w:ascii="Times New Roman" w:hAnsi="Times New Roman" w:cs="Times New Roman"/>
          <w:sz w:val="24"/>
        </w:rPr>
        <w:t>сио</w:t>
      </w:r>
      <w:r w:rsidRPr="009144F8">
        <w:rPr>
          <w:rFonts w:ascii="Times New Roman" w:hAnsi="Times New Roman" w:cs="Times New Roman"/>
          <w:sz w:val="24"/>
        </w:rPr>
        <w:t>нального модуля является освоение профессиональных компетенций ПК 2.1-2.8. в процессе учебных занятий и учебной практики профессионального модуля.</w:t>
      </w:r>
      <w:r>
        <w:rPr>
          <w:rFonts w:ascii="Times New Roman" w:hAnsi="Times New Roman" w:cs="Times New Roman"/>
          <w:sz w:val="24"/>
        </w:rPr>
        <w:t xml:space="preserve"> </w:t>
      </w:r>
      <w:r w:rsidRPr="00A34155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>
        <w:rPr>
          <w:rFonts w:ascii="Times New Roman" w:hAnsi="Times New Roman" w:cs="Times New Roman"/>
          <w:sz w:val="24"/>
        </w:rPr>
        <w:t xml:space="preserve">представить </w:t>
      </w:r>
      <w:r w:rsidRPr="00A34155">
        <w:rPr>
          <w:rFonts w:ascii="Times New Roman" w:hAnsi="Times New Roman" w:cs="Times New Roman"/>
          <w:sz w:val="24"/>
        </w:rPr>
        <w:t>документ, подтве</w:t>
      </w:r>
      <w:r w:rsidR="00A850C3">
        <w:rPr>
          <w:rFonts w:ascii="Times New Roman" w:hAnsi="Times New Roman" w:cs="Times New Roman"/>
          <w:sz w:val="24"/>
        </w:rPr>
        <w:t xml:space="preserve">рждающий процедуру прохождения </w:t>
      </w:r>
      <w:r w:rsidRPr="00A34155">
        <w:rPr>
          <w:rFonts w:ascii="Times New Roman" w:hAnsi="Times New Roman" w:cs="Times New Roman"/>
          <w:sz w:val="24"/>
        </w:rPr>
        <w:t>медицинского осмотра.</w:t>
      </w:r>
    </w:p>
    <w:p w:rsidR="00516936" w:rsidRPr="00A34155" w:rsidRDefault="00516936" w:rsidP="00A850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Перед производственной практикой со студентами, мето</w:t>
      </w:r>
      <w:r>
        <w:rPr>
          <w:rFonts w:ascii="Times New Roman" w:hAnsi="Times New Roman" w:cs="Times New Roman"/>
          <w:sz w:val="24"/>
        </w:rPr>
        <w:t>дическими, общими и непо</w:t>
      </w:r>
      <w:r w:rsidRPr="00A34155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</w:t>
      </w:r>
      <w:r>
        <w:rPr>
          <w:rFonts w:ascii="Times New Roman" w:hAnsi="Times New Roman" w:cs="Times New Roman"/>
          <w:sz w:val="24"/>
        </w:rPr>
        <w:t>м</w:t>
      </w:r>
      <w:r w:rsidRPr="00A34155">
        <w:rPr>
          <w:rFonts w:ascii="Times New Roman" w:hAnsi="Times New Roman" w:cs="Times New Roman"/>
          <w:sz w:val="24"/>
        </w:rPr>
        <w:t xml:space="preserve">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A34155">
        <w:t xml:space="preserve"> </w:t>
      </w:r>
      <w:r>
        <w:rPr>
          <w:rFonts w:ascii="Times New Roman" w:hAnsi="Times New Roman" w:cs="Times New Roman"/>
          <w:sz w:val="24"/>
        </w:rPr>
        <w:t>Старосты групп</w:t>
      </w:r>
      <w:r w:rsidRPr="00A34155">
        <w:rPr>
          <w:rFonts w:ascii="Times New Roman" w:hAnsi="Times New Roman" w:cs="Times New Roman"/>
          <w:sz w:val="24"/>
        </w:rPr>
        <w:t xml:space="preserve"> получают путевку на производственную практику в медицинскую организацию соответствующего профиля.</w:t>
      </w:r>
    </w:p>
    <w:p w:rsidR="00516936" w:rsidRPr="00A34155" w:rsidRDefault="00516936" w:rsidP="00A850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Производственная практика направлена на формирование общих и профессиональных компетенций, подготовке к самостоятельной работе фельдшера, знакомство с режи</w:t>
      </w:r>
      <w:r>
        <w:rPr>
          <w:rFonts w:ascii="Times New Roman" w:hAnsi="Times New Roman" w:cs="Times New Roman"/>
          <w:sz w:val="24"/>
        </w:rPr>
        <w:t>мом рабо</w:t>
      </w:r>
      <w:r w:rsidRPr="00A34155">
        <w:rPr>
          <w:rFonts w:ascii="Times New Roman" w:hAnsi="Times New Roman" w:cs="Times New Roman"/>
          <w:sz w:val="24"/>
        </w:rPr>
        <w:t>ты, этикой медицинского работника.</w:t>
      </w:r>
    </w:p>
    <w:p w:rsidR="00516936" w:rsidRPr="00A34155" w:rsidRDefault="00516936" w:rsidP="00A850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Во время практики студенты получают представлен</w:t>
      </w:r>
      <w:r>
        <w:rPr>
          <w:rFonts w:ascii="Times New Roman" w:hAnsi="Times New Roman" w:cs="Times New Roman"/>
          <w:sz w:val="24"/>
        </w:rPr>
        <w:t>ие об организации и режиме рабо</w:t>
      </w:r>
      <w:r w:rsidRPr="00A34155">
        <w:rPr>
          <w:rFonts w:ascii="Times New Roman" w:hAnsi="Times New Roman" w:cs="Times New Roman"/>
          <w:sz w:val="24"/>
        </w:rPr>
        <w:t>ты стационара, а также с организацией труда фельдшера. Совместно с руководителя</w:t>
      </w:r>
      <w:r>
        <w:rPr>
          <w:rFonts w:ascii="Times New Roman" w:hAnsi="Times New Roman" w:cs="Times New Roman"/>
          <w:sz w:val="24"/>
        </w:rPr>
        <w:t>ми прак</w:t>
      </w:r>
      <w:r w:rsidRPr="00A34155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516936" w:rsidRPr="00A34155" w:rsidRDefault="00516936" w:rsidP="00A850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период прохождения производственной практи</w:t>
      </w:r>
      <w:r>
        <w:rPr>
          <w:rFonts w:ascii="Times New Roman" w:hAnsi="Times New Roman" w:cs="Times New Roman"/>
          <w:sz w:val="24"/>
        </w:rPr>
        <w:t>ки по профилю специальности сту</w:t>
      </w:r>
      <w:r w:rsidRPr="00A34155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516936" w:rsidRPr="00A34155" w:rsidRDefault="00516936" w:rsidP="00A850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Практика проходит под контролем методического, об</w:t>
      </w:r>
      <w:r>
        <w:rPr>
          <w:rFonts w:ascii="Times New Roman" w:hAnsi="Times New Roman" w:cs="Times New Roman"/>
          <w:sz w:val="24"/>
        </w:rPr>
        <w:t>щего и непосредственного руко</w:t>
      </w:r>
      <w:r w:rsidRPr="00A34155">
        <w:rPr>
          <w:rFonts w:ascii="Times New Roman" w:hAnsi="Times New Roman" w:cs="Times New Roman"/>
          <w:sz w:val="24"/>
        </w:rPr>
        <w:t>водителей практики.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A34155">
        <w:rPr>
          <w:rFonts w:ascii="Times New Roman" w:hAnsi="Times New Roman" w:cs="Times New Roman"/>
          <w:sz w:val="24"/>
        </w:rPr>
        <w:t>писывать в нем проделанную работу. Записи должны содержать профессиональные термины, быть структурированными.</w:t>
      </w:r>
    </w:p>
    <w:p w:rsidR="00516936" w:rsidRPr="00A34155" w:rsidRDefault="00516936" w:rsidP="0051693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проделал самостоятельно;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что видел и наблюдал;</w:t>
      </w:r>
    </w:p>
    <w:p w:rsidR="00516936" w:rsidRPr="00A34155" w:rsidRDefault="00516936" w:rsidP="005169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 xml:space="preserve">Дневник по практике ежедневно контролируется </w:t>
      </w:r>
      <w:proofErr w:type="gramStart"/>
      <w:r w:rsidRPr="00A34155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Во время производственной практики студенты курируют пациентов с терапевти</w:t>
      </w:r>
      <w:r>
        <w:rPr>
          <w:rFonts w:ascii="Times New Roman" w:hAnsi="Times New Roman" w:cs="Times New Roman"/>
          <w:sz w:val="24"/>
        </w:rPr>
        <w:t>че</w:t>
      </w:r>
      <w:r w:rsidR="00C14E35">
        <w:rPr>
          <w:rFonts w:ascii="Times New Roman" w:hAnsi="Times New Roman" w:cs="Times New Roman"/>
          <w:sz w:val="24"/>
        </w:rPr>
        <w:t>ской патологией</w:t>
      </w:r>
      <w:r w:rsidRPr="00A34155">
        <w:rPr>
          <w:rFonts w:ascii="Times New Roman" w:hAnsi="Times New Roman" w:cs="Times New Roman"/>
          <w:sz w:val="24"/>
        </w:rPr>
        <w:t xml:space="preserve"> и заполняют одну медицинскую карту наблюдения за пациентом терапевтического профиля.</w:t>
      </w:r>
    </w:p>
    <w:p w:rsidR="00516936" w:rsidRPr="00A34155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4155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A34155">
        <w:rPr>
          <w:rFonts w:ascii="Times New Roman" w:hAnsi="Times New Roman" w:cs="Times New Roman"/>
          <w:sz w:val="24"/>
        </w:rPr>
        <w:t>реждение: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A34155">
        <w:rPr>
          <w:rFonts w:ascii="Times New Roman" w:hAnsi="Times New Roman" w:cs="Times New Roman"/>
          <w:sz w:val="24"/>
        </w:rPr>
        <w:t>текстовый</w:t>
      </w:r>
      <w:proofErr w:type="gramEnd"/>
      <w:r w:rsidRPr="00A34155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516936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lastRenderedPageBreak/>
        <w:t>характеристику, подписанную общим руководителем практики и заверенную печа</w:t>
      </w:r>
      <w:r w:rsidRPr="00A34155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516936" w:rsidRPr="00A34155" w:rsidRDefault="00516936" w:rsidP="005169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516936" w:rsidRPr="009144F8" w:rsidRDefault="00516936" w:rsidP="005169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 xml:space="preserve">медицинскую карту наблюдения за </w:t>
      </w:r>
      <w:r w:rsidR="00C14E35">
        <w:rPr>
          <w:rFonts w:ascii="Times New Roman" w:hAnsi="Times New Roman" w:cs="Times New Roman"/>
          <w:sz w:val="24"/>
        </w:rPr>
        <w:t>пациентом</w:t>
      </w:r>
      <w:r w:rsidRPr="009144F8">
        <w:rPr>
          <w:rFonts w:ascii="Times New Roman" w:hAnsi="Times New Roman" w:cs="Times New Roman"/>
          <w:sz w:val="24"/>
        </w:rPr>
        <w:t>.</w:t>
      </w:r>
    </w:p>
    <w:p w:rsidR="00516936" w:rsidRPr="009144F8" w:rsidRDefault="00516936" w:rsidP="00A850C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9144F8">
        <w:rPr>
          <w:rFonts w:ascii="Times New Roman" w:hAnsi="Times New Roman" w:cs="Times New Roman"/>
          <w:sz w:val="24"/>
        </w:rPr>
        <w:t>Студенты, полностью выполнившие программу производственной практики, до</w:t>
      </w:r>
      <w:r>
        <w:rPr>
          <w:rFonts w:ascii="Times New Roman" w:hAnsi="Times New Roman" w:cs="Times New Roman"/>
          <w:sz w:val="24"/>
        </w:rPr>
        <w:t>пус</w:t>
      </w:r>
      <w:r w:rsidRPr="009144F8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>
        <w:rPr>
          <w:rFonts w:ascii="Times New Roman" w:hAnsi="Times New Roman" w:cs="Times New Roman"/>
          <w:sz w:val="24"/>
        </w:rPr>
        <w:t>етодическим руководителем совме</w:t>
      </w:r>
      <w:r w:rsidRPr="009144F8">
        <w:rPr>
          <w:rFonts w:ascii="Times New Roman" w:hAnsi="Times New Roman" w:cs="Times New Roman"/>
          <w:sz w:val="24"/>
        </w:rPr>
        <w:t>стно с непосредственным (и)</w:t>
      </w:r>
      <w:r>
        <w:rPr>
          <w:rFonts w:ascii="Times New Roman" w:hAnsi="Times New Roman" w:cs="Times New Roman"/>
          <w:sz w:val="24"/>
        </w:rPr>
        <w:t xml:space="preserve"> </w:t>
      </w:r>
      <w:r w:rsidRPr="009144F8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516936" w:rsidRPr="00A34155" w:rsidRDefault="00516936" w:rsidP="00A850C3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34155">
        <w:rPr>
          <w:rFonts w:ascii="Times New Roman" w:hAnsi="Times New Roman" w:cs="Times New Roman"/>
          <w:sz w:val="24"/>
        </w:rPr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516936" w:rsidRPr="00165500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516936" w:rsidRPr="00165500" w:rsidTr="00516936">
        <w:trPr>
          <w:trHeight w:val="778"/>
        </w:trPr>
        <w:tc>
          <w:tcPr>
            <w:tcW w:w="675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516936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165500" w:rsidRDefault="00516936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C5BEE" w:rsidRPr="00165500" w:rsidTr="00516936">
        <w:trPr>
          <w:trHeight w:val="440"/>
        </w:trPr>
        <w:tc>
          <w:tcPr>
            <w:tcW w:w="675" w:type="dxa"/>
          </w:tcPr>
          <w:p w:rsidR="005C5BEE" w:rsidRDefault="005C5BEE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9" w:type="dxa"/>
          </w:tcPr>
          <w:p w:rsidR="005C5BEE" w:rsidRPr="005C5BEE" w:rsidRDefault="005C5BEE" w:rsidP="005C66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sz w:val="24"/>
                <w:szCs w:val="28"/>
              </w:rPr>
              <w:t>Работа в приёмном покое</w:t>
            </w:r>
          </w:p>
        </w:tc>
        <w:tc>
          <w:tcPr>
            <w:tcW w:w="1559" w:type="dxa"/>
          </w:tcPr>
          <w:p w:rsidR="005C5BEE" w:rsidRPr="005C5BEE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C5BEE" w:rsidRPr="005C5BEE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5C5BEE" w:rsidRPr="00165500" w:rsidTr="00516936">
        <w:trPr>
          <w:trHeight w:val="440"/>
        </w:trPr>
        <w:tc>
          <w:tcPr>
            <w:tcW w:w="675" w:type="dxa"/>
          </w:tcPr>
          <w:p w:rsidR="005C5BEE" w:rsidRDefault="005C5BEE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5C5BEE" w:rsidRPr="005C5BEE" w:rsidRDefault="005C5BEE" w:rsidP="005C5B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C5BEE">
              <w:rPr>
                <w:rFonts w:ascii="Times New Roman" w:hAnsi="Times New Roman" w:cs="Times New Roman"/>
                <w:sz w:val="24"/>
                <w:szCs w:val="28"/>
              </w:rPr>
              <w:t>абота на посту</w:t>
            </w:r>
          </w:p>
        </w:tc>
        <w:tc>
          <w:tcPr>
            <w:tcW w:w="1559" w:type="dxa"/>
          </w:tcPr>
          <w:p w:rsidR="005C5BEE" w:rsidRPr="005C5BEE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C5BEE" w:rsidRPr="005C5BEE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5C5BEE" w:rsidRPr="00165500" w:rsidTr="00516936">
        <w:trPr>
          <w:trHeight w:val="440"/>
        </w:trPr>
        <w:tc>
          <w:tcPr>
            <w:tcW w:w="675" w:type="dxa"/>
          </w:tcPr>
          <w:p w:rsidR="005C5BEE" w:rsidRDefault="005C5BEE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5C5BEE" w:rsidRPr="005C5BEE" w:rsidRDefault="005C5BEE" w:rsidP="005C5B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C5BEE">
              <w:rPr>
                <w:rFonts w:ascii="Times New Roman" w:hAnsi="Times New Roman" w:cs="Times New Roman"/>
                <w:sz w:val="24"/>
                <w:szCs w:val="28"/>
              </w:rPr>
              <w:t>абота в процедурном кабинете</w:t>
            </w:r>
          </w:p>
        </w:tc>
        <w:tc>
          <w:tcPr>
            <w:tcW w:w="1559" w:type="dxa"/>
          </w:tcPr>
          <w:p w:rsidR="005C5BEE" w:rsidRPr="005C5BEE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C5BEE" w:rsidRPr="005C5BEE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5C5BEE" w:rsidRPr="00165500" w:rsidTr="00516936">
        <w:trPr>
          <w:trHeight w:val="440"/>
        </w:trPr>
        <w:tc>
          <w:tcPr>
            <w:tcW w:w="675" w:type="dxa"/>
          </w:tcPr>
          <w:p w:rsidR="005C5BEE" w:rsidRDefault="005C5BEE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9" w:type="dxa"/>
          </w:tcPr>
          <w:p w:rsidR="005C5BEE" w:rsidRPr="005C5BEE" w:rsidRDefault="005C5BEE" w:rsidP="005C5B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C5BEE">
              <w:rPr>
                <w:rFonts w:ascii="Times New Roman" w:hAnsi="Times New Roman" w:cs="Times New Roman"/>
                <w:sz w:val="24"/>
                <w:szCs w:val="28"/>
              </w:rPr>
              <w:t>абота в операционном блоке</w:t>
            </w:r>
          </w:p>
        </w:tc>
        <w:tc>
          <w:tcPr>
            <w:tcW w:w="1559" w:type="dxa"/>
          </w:tcPr>
          <w:p w:rsidR="005C5BEE" w:rsidRPr="00C273A9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C5BEE" w:rsidRPr="00C273A9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5C5BEE" w:rsidRPr="00165500" w:rsidTr="00516936">
        <w:trPr>
          <w:trHeight w:val="440"/>
        </w:trPr>
        <w:tc>
          <w:tcPr>
            <w:tcW w:w="675" w:type="dxa"/>
          </w:tcPr>
          <w:p w:rsidR="005C5BEE" w:rsidRDefault="005C5BEE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9" w:type="dxa"/>
          </w:tcPr>
          <w:p w:rsidR="005C5BEE" w:rsidRPr="005C5BEE" w:rsidRDefault="005C5BEE" w:rsidP="005C5B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C5BEE">
              <w:rPr>
                <w:rFonts w:ascii="Times New Roman" w:hAnsi="Times New Roman" w:cs="Times New Roman"/>
                <w:sz w:val="24"/>
                <w:szCs w:val="28"/>
              </w:rPr>
              <w:t>абота в малой операционной</w:t>
            </w:r>
          </w:p>
        </w:tc>
        <w:tc>
          <w:tcPr>
            <w:tcW w:w="1559" w:type="dxa"/>
          </w:tcPr>
          <w:p w:rsidR="005C5BEE" w:rsidRPr="00C273A9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5C5BEE" w:rsidRPr="00C273A9" w:rsidRDefault="005C5BEE" w:rsidP="00516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5C5BEE" w:rsidRPr="005C5BEE" w:rsidTr="00516936">
        <w:trPr>
          <w:trHeight w:val="440"/>
        </w:trPr>
        <w:tc>
          <w:tcPr>
            <w:tcW w:w="675" w:type="dxa"/>
          </w:tcPr>
          <w:p w:rsidR="005C5BEE" w:rsidRPr="005C5BEE" w:rsidRDefault="005C5BEE" w:rsidP="005169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C5BEE" w:rsidRPr="005C5BEE" w:rsidRDefault="005C5BEE" w:rsidP="005C66FF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5BEE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5C5BEE" w:rsidRPr="005C5BEE" w:rsidRDefault="005C5BEE" w:rsidP="005C66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5C5BEE" w:rsidRPr="005C5BEE" w:rsidRDefault="005C5BEE" w:rsidP="005C66FF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8D75A7" w:rsidRDefault="00516936" w:rsidP="00516936">
      <w:pPr>
        <w:widowControl w:val="0"/>
        <w:spacing w:after="87" w:line="210" w:lineRule="exact"/>
        <w:ind w:left="8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Примечание:</w:t>
      </w:r>
    </w:p>
    <w:p w:rsidR="00516936" w:rsidRPr="008D75A7" w:rsidRDefault="00516936" w:rsidP="00516936">
      <w:pPr>
        <w:widowControl w:val="0"/>
        <w:spacing w:after="0" w:line="274" w:lineRule="exact"/>
        <w:ind w:left="80" w:right="260" w:firstLine="700"/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</w:pP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Распределение часов производственной практики может быть изменено по усмотре</w:t>
      </w:r>
      <w:r w:rsidRPr="008D75A7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softHyphen/>
        <w:t>нию руководителя производственной практики.</w:t>
      </w:r>
    </w:p>
    <w:p w:rsidR="00516936" w:rsidRPr="00165500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C5BEE" w:rsidRPr="005C5BEE" w:rsidRDefault="00516936" w:rsidP="005C5B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 xml:space="preserve">Перечень видов работ и простых медицинских услуг, подлежащих </w:t>
      </w:r>
      <w:proofErr w:type="gramStart"/>
      <w:r w:rsidRPr="00165500">
        <w:rPr>
          <w:rFonts w:ascii="Times New Roman" w:hAnsi="Times New Roman" w:cs="Times New Roman"/>
          <w:b/>
          <w:sz w:val="24"/>
          <w:szCs w:val="28"/>
        </w:rPr>
        <w:t>практическому</w:t>
      </w:r>
      <w:proofErr w:type="gramEnd"/>
      <w:r w:rsidRPr="001655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Сан</w:t>
      </w:r>
      <w:r w:rsidRPr="005C5BEE">
        <w:rPr>
          <w:rFonts w:ascii="Times New Roman" w:hAnsi="Times New Roman" w:cs="Times New Roman"/>
          <w:b/>
          <w:sz w:val="24"/>
        </w:rPr>
        <w:t>пропускник (приемное отделение)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1.</w:t>
      </w:r>
      <w:r w:rsidRPr="005C5BEE">
        <w:rPr>
          <w:rFonts w:ascii="Times New Roman" w:hAnsi="Times New Roman" w:cs="Times New Roman"/>
          <w:sz w:val="24"/>
        </w:rPr>
        <w:tab/>
        <w:t>Сбор анамнеза и жалоб.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2.</w:t>
      </w:r>
      <w:r w:rsidRPr="005C5BEE">
        <w:rPr>
          <w:rFonts w:ascii="Times New Roman" w:hAnsi="Times New Roman" w:cs="Times New Roman"/>
          <w:sz w:val="24"/>
        </w:rPr>
        <w:tab/>
        <w:t>Осмотр наружных половых органов.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3.</w:t>
      </w:r>
      <w:r w:rsidRPr="005C5BEE">
        <w:rPr>
          <w:rFonts w:ascii="Times New Roman" w:hAnsi="Times New Roman" w:cs="Times New Roman"/>
          <w:sz w:val="24"/>
        </w:rPr>
        <w:tab/>
        <w:t>Подготовка и участие в проведении влагалищного исследования.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4.</w:t>
      </w:r>
      <w:r w:rsidRPr="005C5BEE">
        <w:rPr>
          <w:rFonts w:ascii="Times New Roman" w:hAnsi="Times New Roman" w:cs="Times New Roman"/>
          <w:sz w:val="24"/>
        </w:rPr>
        <w:tab/>
        <w:t>Участие в проведении обследования женщин с помощью зеркал Куско.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5.</w:t>
      </w:r>
      <w:r w:rsidRPr="005C5BEE">
        <w:rPr>
          <w:rFonts w:ascii="Times New Roman" w:hAnsi="Times New Roman" w:cs="Times New Roman"/>
          <w:sz w:val="24"/>
        </w:rPr>
        <w:tab/>
        <w:t>Пальпация молочной железы.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6.</w:t>
      </w:r>
      <w:r w:rsidRPr="005C5BEE">
        <w:rPr>
          <w:rFonts w:ascii="Times New Roman" w:hAnsi="Times New Roman" w:cs="Times New Roman"/>
          <w:sz w:val="24"/>
        </w:rPr>
        <w:tab/>
        <w:t>Наблюдение и уход за гинекологическими больными в стационаре.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7.</w:t>
      </w:r>
      <w:r w:rsidRPr="005C5BEE">
        <w:rPr>
          <w:rFonts w:ascii="Times New Roman" w:hAnsi="Times New Roman" w:cs="Times New Roman"/>
          <w:sz w:val="24"/>
        </w:rPr>
        <w:tab/>
        <w:t>Проведение профилактических бесед и консультативная помощь с соблюдением этики и деонтологии гинекологическим больным и их родственникам.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8.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при взятии мазка на КПИ (</w:t>
      </w:r>
      <w:proofErr w:type="spellStart"/>
      <w:r w:rsidRPr="005C5BEE">
        <w:rPr>
          <w:rFonts w:ascii="Times New Roman" w:hAnsi="Times New Roman" w:cs="Times New Roman"/>
          <w:sz w:val="24"/>
        </w:rPr>
        <w:t>кариопикнотический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индекс).</w:t>
      </w:r>
    </w:p>
    <w:p w:rsid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9.</w:t>
      </w:r>
      <w:r w:rsidRPr="005C5BEE">
        <w:rPr>
          <w:rFonts w:ascii="Times New Roman" w:hAnsi="Times New Roman" w:cs="Times New Roman"/>
          <w:sz w:val="24"/>
        </w:rPr>
        <w:tab/>
        <w:t xml:space="preserve">Проведение внутривенного вливания </w:t>
      </w:r>
      <w:r>
        <w:rPr>
          <w:rFonts w:ascii="Times New Roman" w:hAnsi="Times New Roman" w:cs="Times New Roman"/>
          <w:sz w:val="24"/>
        </w:rPr>
        <w:t>с целью сохранения беременности.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</w:r>
      <w:r w:rsidRPr="005C5BEE">
        <w:rPr>
          <w:rFonts w:ascii="Times New Roman" w:hAnsi="Times New Roman" w:cs="Times New Roman"/>
          <w:sz w:val="24"/>
        </w:rPr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при заборе материала на степень чистоты влагалища, гонорею, флору и чувствительность к антибиотикам, скрытые инфекции</w:t>
      </w:r>
      <w:r>
        <w:rPr>
          <w:rFonts w:ascii="Times New Roman" w:hAnsi="Times New Roman" w:cs="Times New Roman"/>
          <w:sz w:val="24"/>
        </w:rPr>
        <w:t>, гормональный фон, онкоцитоло</w:t>
      </w:r>
      <w:r w:rsidRPr="005C5BEE">
        <w:rPr>
          <w:rFonts w:ascii="Times New Roman" w:hAnsi="Times New Roman" w:cs="Times New Roman"/>
          <w:sz w:val="24"/>
        </w:rPr>
        <w:t>гическое исследование.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11.</w:t>
      </w:r>
      <w:r w:rsidRPr="005C5BEE">
        <w:rPr>
          <w:rFonts w:ascii="Times New Roman" w:hAnsi="Times New Roman" w:cs="Times New Roman"/>
          <w:sz w:val="24"/>
        </w:rPr>
        <w:tab/>
        <w:t>Уход за больным с травмами наружных половых органов и влагалища (смена повязки, смена тампона, обработка швов во влагалище).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12.</w:t>
      </w:r>
      <w:r w:rsidRPr="005C5BEE">
        <w:rPr>
          <w:rFonts w:ascii="Times New Roman" w:hAnsi="Times New Roman" w:cs="Times New Roman"/>
          <w:sz w:val="24"/>
        </w:rPr>
        <w:tab/>
        <w:t>Подготовка и участие в проведении влагалищной ванночки с лекарственным средством.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13.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при введении тампона с лекарственным средством во влагалище.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14.</w:t>
      </w:r>
      <w:r w:rsidRPr="005C5BEE">
        <w:rPr>
          <w:rFonts w:ascii="Times New Roman" w:hAnsi="Times New Roman" w:cs="Times New Roman"/>
          <w:sz w:val="24"/>
        </w:rPr>
        <w:tab/>
        <w:t xml:space="preserve">Проведение </w:t>
      </w:r>
      <w:proofErr w:type="gramStart"/>
      <w:r w:rsidRPr="005C5BEE">
        <w:rPr>
          <w:rFonts w:ascii="Times New Roman" w:hAnsi="Times New Roman" w:cs="Times New Roman"/>
          <w:sz w:val="24"/>
        </w:rPr>
        <w:t>внутримышечной</w:t>
      </w:r>
      <w:proofErr w:type="gramEnd"/>
      <w:r w:rsidRPr="005C5BEE">
        <w:rPr>
          <w:rFonts w:ascii="Times New Roman" w:hAnsi="Times New Roman" w:cs="Times New Roman"/>
          <w:sz w:val="24"/>
        </w:rPr>
        <w:t>, внутривенной, подкожной инъекцию.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15.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при проведении пробы на чувствительность к антибиотикам.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16.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при проведении обработки наружных половых органов после влагалищной операции.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17.</w:t>
      </w:r>
      <w:r w:rsidRPr="005C5BEE">
        <w:rPr>
          <w:rFonts w:ascii="Times New Roman" w:hAnsi="Times New Roman" w:cs="Times New Roman"/>
          <w:sz w:val="24"/>
        </w:rPr>
        <w:tab/>
        <w:t>Проведение катетеризации мочевого пузыря.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18.</w:t>
      </w:r>
      <w:r w:rsidRPr="005C5BEE">
        <w:rPr>
          <w:rFonts w:ascii="Times New Roman" w:hAnsi="Times New Roman" w:cs="Times New Roman"/>
          <w:sz w:val="24"/>
        </w:rPr>
        <w:tab/>
        <w:t>Подготовка больной к гинекологической операции.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lastRenderedPageBreak/>
        <w:t>19.</w:t>
      </w:r>
      <w:r w:rsidRPr="005C5BEE">
        <w:rPr>
          <w:rFonts w:ascii="Times New Roman" w:hAnsi="Times New Roman" w:cs="Times New Roman"/>
          <w:sz w:val="24"/>
        </w:rPr>
        <w:tab/>
        <w:t xml:space="preserve">Подготовка инструментов и </w:t>
      </w:r>
      <w:proofErr w:type="spellStart"/>
      <w:r>
        <w:rPr>
          <w:rFonts w:ascii="Times New Roman" w:hAnsi="Times New Roman" w:cs="Times New Roman"/>
          <w:sz w:val="24"/>
        </w:rPr>
        <w:t>а</w:t>
      </w:r>
      <w:r w:rsidRPr="005C5BEE">
        <w:rPr>
          <w:rFonts w:ascii="Times New Roman" w:hAnsi="Times New Roman" w:cs="Times New Roman"/>
          <w:sz w:val="24"/>
        </w:rPr>
        <w:t>ссист</w:t>
      </w:r>
      <w:r>
        <w:rPr>
          <w:rFonts w:ascii="Times New Roman" w:hAnsi="Times New Roman" w:cs="Times New Roman"/>
          <w:sz w:val="24"/>
        </w:rPr>
        <w:t>ирование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при проведении раздельного диагностического выскабливания.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20.</w:t>
      </w:r>
      <w:r w:rsidRPr="005C5BEE">
        <w:rPr>
          <w:rFonts w:ascii="Times New Roman" w:hAnsi="Times New Roman" w:cs="Times New Roman"/>
          <w:sz w:val="24"/>
        </w:rPr>
        <w:tab/>
        <w:t xml:space="preserve">Подготовка инструментов и </w:t>
      </w:r>
      <w:proofErr w:type="spellStart"/>
      <w:r>
        <w:rPr>
          <w:rFonts w:ascii="Times New Roman" w:hAnsi="Times New Roman" w:cs="Times New Roman"/>
          <w:sz w:val="24"/>
        </w:rPr>
        <w:t>а</w:t>
      </w:r>
      <w:r w:rsidRPr="005C5BEE">
        <w:rPr>
          <w:rFonts w:ascii="Times New Roman" w:hAnsi="Times New Roman" w:cs="Times New Roman"/>
          <w:sz w:val="24"/>
        </w:rPr>
        <w:t>ссист</w:t>
      </w:r>
      <w:r>
        <w:rPr>
          <w:rFonts w:ascii="Times New Roman" w:hAnsi="Times New Roman" w:cs="Times New Roman"/>
          <w:sz w:val="24"/>
        </w:rPr>
        <w:t>ирование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при проведении пункции через задний свод влагалища.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21.</w:t>
      </w:r>
      <w:r w:rsidRPr="005C5BEE">
        <w:rPr>
          <w:rFonts w:ascii="Times New Roman" w:hAnsi="Times New Roman" w:cs="Times New Roman"/>
          <w:sz w:val="24"/>
        </w:rPr>
        <w:tab/>
        <w:t xml:space="preserve">Подготовка инструментов и </w:t>
      </w:r>
      <w:proofErr w:type="spellStart"/>
      <w:r w:rsidRPr="005C5BEE">
        <w:rPr>
          <w:rFonts w:ascii="Times New Roman" w:hAnsi="Times New Roman" w:cs="Times New Roman"/>
          <w:sz w:val="24"/>
        </w:rPr>
        <w:t>ассист</w:t>
      </w:r>
      <w:r>
        <w:rPr>
          <w:rFonts w:ascii="Times New Roman" w:hAnsi="Times New Roman" w:cs="Times New Roman"/>
          <w:sz w:val="24"/>
        </w:rPr>
        <w:t>ирование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при проведении медицинского аборта.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22.</w:t>
      </w:r>
      <w:r w:rsidRPr="005C5BEE">
        <w:rPr>
          <w:rFonts w:ascii="Times New Roman" w:hAnsi="Times New Roman" w:cs="Times New Roman"/>
          <w:sz w:val="24"/>
        </w:rPr>
        <w:tab/>
        <w:t xml:space="preserve">Подготовка инструментов и </w:t>
      </w:r>
      <w:proofErr w:type="spellStart"/>
      <w:r>
        <w:rPr>
          <w:rFonts w:ascii="Times New Roman" w:hAnsi="Times New Roman" w:cs="Times New Roman"/>
          <w:sz w:val="24"/>
        </w:rPr>
        <w:t>а</w:t>
      </w:r>
      <w:r w:rsidRPr="005C5BEE">
        <w:rPr>
          <w:rFonts w:ascii="Times New Roman" w:hAnsi="Times New Roman" w:cs="Times New Roman"/>
          <w:sz w:val="24"/>
        </w:rPr>
        <w:t>ссист</w:t>
      </w:r>
      <w:r>
        <w:rPr>
          <w:rFonts w:ascii="Times New Roman" w:hAnsi="Times New Roman" w:cs="Times New Roman"/>
          <w:sz w:val="24"/>
        </w:rPr>
        <w:t>ирование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при взятии аспирата из полости матки.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23.</w:t>
      </w:r>
      <w:r w:rsidRPr="005C5BEE">
        <w:rPr>
          <w:rFonts w:ascii="Times New Roman" w:hAnsi="Times New Roman" w:cs="Times New Roman"/>
          <w:sz w:val="24"/>
        </w:rPr>
        <w:tab/>
        <w:t xml:space="preserve">Подготовка инструментов и </w:t>
      </w:r>
      <w:proofErr w:type="spellStart"/>
      <w:r>
        <w:rPr>
          <w:rFonts w:ascii="Times New Roman" w:hAnsi="Times New Roman" w:cs="Times New Roman"/>
          <w:sz w:val="24"/>
        </w:rPr>
        <w:t>а</w:t>
      </w:r>
      <w:r w:rsidRPr="005C5BEE">
        <w:rPr>
          <w:rFonts w:ascii="Times New Roman" w:hAnsi="Times New Roman" w:cs="Times New Roman"/>
          <w:sz w:val="24"/>
        </w:rPr>
        <w:t>ссист</w:t>
      </w:r>
      <w:r>
        <w:rPr>
          <w:rFonts w:ascii="Times New Roman" w:hAnsi="Times New Roman" w:cs="Times New Roman"/>
          <w:sz w:val="24"/>
        </w:rPr>
        <w:t>ирование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при взятии материала с поверхности шейки матки для гистологического исследования.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24.</w:t>
      </w:r>
      <w:r w:rsidRPr="005C5BEE">
        <w:rPr>
          <w:rFonts w:ascii="Times New Roman" w:hAnsi="Times New Roman" w:cs="Times New Roman"/>
          <w:sz w:val="24"/>
        </w:rPr>
        <w:tab/>
        <w:t>Подготовка набора инструментов для проведения биопсии.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25.</w:t>
      </w:r>
      <w:r w:rsidRPr="005C5BEE">
        <w:rPr>
          <w:rFonts w:ascii="Times New Roman" w:hAnsi="Times New Roman" w:cs="Times New Roman"/>
          <w:sz w:val="24"/>
        </w:rPr>
        <w:tab/>
        <w:t>Оформление материала на гистологическое исследование.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26.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врачу при диатермокоагуляции и </w:t>
      </w:r>
      <w:proofErr w:type="spellStart"/>
      <w:r w:rsidRPr="005C5BEE">
        <w:rPr>
          <w:rFonts w:ascii="Times New Roman" w:hAnsi="Times New Roman" w:cs="Times New Roman"/>
          <w:sz w:val="24"/>
        </w:rPr>
        <w:t>диатермоэксцизии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, лазеротерапии и </w:t>
      </w:r>
      <w:proofErr w:type="spellStart"/>
      <w:r w:rsidRPr="005C5BEE">
        <w:rPr>
          <w:rFonts w:ascii="Times New Roman" w:hAnsi="Times New Roman" w:cs="Times New Roman"/>
          <w:sz w:val="24"/>
        </w:rPr>
        <w:t>криодеструкции</w:t>
      </w:r>
      <w:proofErr w:type="spellEnd"/>
      <w:r w:rsidRPr="005C5BEE">
        <w:rPr>
          <w:rFonts w:ascii="Times New Roman" w:hAnsi="Times New Roman" w:cs="Times New Roman"/>
          <w:sz w:val="24"/>
        </w:rPr>
        <w:t>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27.</w:t>
      </w:r>
      <w:r w:rsidRPr="005C5BEE">
        <w:rPr>
          <w:rFonts w:ascii="Times New Roman" w:hAnsi="Times New Roman" w:cs="Times New Roman"/>
          <w:sz w:val="24"/>
        </w:rPr>
        <w:tab/>
        <w:t>Проведение тугой тампонады влагалища при наружном кровотечении.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28.</w:t>
      </w:r>
      <w:r w:rsidRPr="005C5BEE">
        <w:rPr>
          <w:rFonts w:ascii="Times New Roman" w:hAnsi="Times New Roman" w:cs="Times New Roman"/>
          <w:sz w:val="24"/>
        </w:rPr>
        <w:tab/>
        <w:t xml:space="preserve">Подготовка инструментов и </w:t>
      </w:r>
      <w:proofErr w:type="spellStart"/>
      <w:r>
        <w:rPr>
          <w:rFonts w:ascii="Times New Roman" w:hAnsi="Times New Roman" w:cs="Times New Roman"/>
          <w:sz w:val="24"/>
        </w:rPr>
        <w:t>а</w:t>
      </w:r>
      <w:r w:rsidRPr="005C5BEE">
        <w:rPr>
          <w:rFonts w:ascii="Times New Roman" w:hAnsi="Times New Roman" w:cs="Times New Roman"/>
          <w:sz w:val="24"/>
        </w:rPr>
        <w:t>ссист</w:t>
      </w:r>
      <w:r>
        <w:rPr>
          <w:rFonts w:ascii="Times New Roman" w:hAnsi="Times New Roman" w:cs="Times New Roman"/>
          <w:sz w:val="24"/>
        </w:rPr>
        <w:t>ирование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при опера</w:t>
      </w:r>
      <w:r>
        <w:rPr>
          <w:rFonts w:ascii="Times New Roman" w:hAnsi="Times New Roman" w:cs="Times New Roman"/>
          <w:sz w:val="24"/>
        </w:rPr>
        <w:t>ции диагностического выскаблива</w:t>
      </w:r>
      <w:r w:rsidRPr="005C5BEE">
        <w:rPr>
          <w:rFonts w:ascii="Times New Roman" w:hAnsi="Times New Roman" w:cs="Times New Roman"/>
          <w:sz w:val="24"/>
        </w:rPr>
        <w:t>ния полости матки.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29.</w:t>
      </w:r>
      <w:r w:rsidRPr="005C5BEE">
        <w:rPr>
          <w:rFonts w:ascii="Times New Roman" w:hAnsi="Times New Roman" w:cs="Times New Roman"/>
          <w:sz w:val="24"/>
        </w:rPr>
        <w:tab/>
        <w:t>Осуществление послеоперационного ухода.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30.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врачу при </w:t>
      </w:r>
      <w:proofErr w:type="spellStart"/>
      <w:r w:rsidRPr="005C5BEE">
        <w:rPr>
          <w:rFonts w:ascii="Times New Roman" w:hAnsi="Times New Roman" w:cs="Times New Roman"/>
          <w:sz w:val="24"/>
        </w:rPr>
        <w:t>ушивании</w:t>
      </w:r>
      <w:proofErr w:type="spellEnd"/>
      <w:r w:rsidRPr="005C5BEE">
        <w:rPr>
          <w:rFonts w:ascii="Times New Roman" w:hAnsi="Times New Roman" w:cs="Times New Roman"/>
          <w:sz w:val="24"/>
        </w:rPr>
        <w:t xml:space="preserve"> травм наружных половых органов и влагалища.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31.</w:t>
      </w:r>
      <w:r w:rsidRPr="005C5BEE">
        <w:rPr>
          <w:rFonts w:ascii="Times New Roman" w:hAnsi="Times New Roman" w:cs="Times New Roman"/>
          <w:sz w:val="24"/>
        </w:rPr>
        <w:tab/>
        <w:t>Подготовка пациентки к операции диагностического выскабливания полости матки и шейки матки.</w:t>
      </w:r>
    </w:p>
    <w:p w:rsidR="005C5BEE" w:rsidRP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32.</w:t>
      </w:r>
      <w:r w:rsidRPr="005C5BEE">
        <w:rPr>
          <w:rFonts w:ascii="Times New Roman" w:hAnsi="Times New Roman" w:cs="Times New Roman"/>
          <w:sz w:val="24"/>
        </w:rPr>
        <w:tab/>
        <w:t>Подготовка набора инструментов для выскабливания полости матки.</w:t>
      </w:r>
    </w:p>
    <w:p w:rsidR="005C5BEE" w:rsidRDefault="005C5BEE" w:rsidP="005C5BEE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BEE">
        <w:rPr>
          <w:rFonts w:ascii="Times New Roman" w:hAnsi="Times New Roman" w:cs="Times New Roman"/>
          <w:sz w:val="24"/>
        </w:rPr>
        <w:t>33.</w:t>
      </w:r>
      <w:r w:rsidRPr="005C5BEE">
        <w:rPr>
          <w:rFonts w:ascii="Times New Roman" w:hAnsi="Times New Roman" w:cs="Times New Roman"/>
          <w:sz w:val="24"/>
        </w:rPr>
        <w:tab/>
        <w:t>Ассист</w:t>
      </w:r>
      <w:r>
        <w:rPr>
          <w:rFonts w:ascii="Times New Roman" w:hAnsi="Times New Roman" w:cs="Times New Roman"/>
          <w:sz w:val="24"/>
        </w:rPr>
        <w:t>ирование</w:t>
      </w:r>
      <w:r w:rsidRPr="005C5BEE">
        <w:rPr>
          <w:rFonts w:ascii="Times New Roman" w:hAnsi="Times New Roman" w:cs="Times New Roman"/>
          <w:sz w:val="24"/>
        </w:rPr>
        <w:t xml:space="preserve"> врачу при проведении пункции брюшной полости через задний свод в</w:t>
      </w:r>
      <w:r w:rsidR="001376DE">
        <w:rPr>
          <w:rFonts w:ascii="Times New Roman" w:hAnsi="Times New Roman" w:cs="Times New Roman"/>
          <w:sz w:val="24"/>
        </w:rPr>
        <w:t>лага</w:t>
      </w:r>
      <w:r w:rsidRPr="005C5BEE">
        <w:rPr>
          <w:rFonts w:ascii="Times New Roman" w:hAnsi="Times New Roman" w:cs="Times New Roman"/>
          <w:sz w:val="24"/>
        </w:rPr>
        <w:t>лища.</w:t>
      </w:r>
    </w:p>
    <w:p w:rsidR="00516936" w:rsidRDefault="00516936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51693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516936" w:rsidRPr="00516936" w:rsidRDefault="00516936" w:rsidP="00516936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516936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График фактического распределения времени производственной практики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9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516936" w:rsidRPr="00516936" w:rsidTr="00516936">
        <w:trPr>
          <w:trHeight w:val="680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782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85"/>
        </w:trPr>
        <w:tc>
          <w:tcPr>
            <w:tcW w:w="167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516936" w:rsidRPr="00516936" w:rsidRDefault="00516936" w:rsidP="00516936">
            <w:pPr>
              <w:spacing w:after="200" w:line="276" w:lineRule="auto"/>
            </w:pP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6936" w:rsidRPr="00516936" w:rsidTr="00516936">
        <w:trPr>
          <w:trHeight w:val="356"/>
        </w:trPr>
        <w:tc>
          <w:tcPr>
            <w:tcW w:w="8043" w:type="dxa"/>
            <w:gridSpan w:val="2"/>
          </w:tcPr>
          <w:p w:rsidR="00516936" w:rsidRPr="00516936" w:rsidRDefault="00516936" w:rsidP="00516936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tab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16936"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516936"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 xml:space="preserve">Лист выполнения </w:t>
      </w:r>
      <w:r w:rsidR="000A6826"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  <w:t>манипуляций</w:t>
      </w:r>
    </w:p>
    <w:p w:rsidR="00516936" w:rsidRPr="00516936" w:rsidRDefault="00516936" w:rsidP="00516936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9"/>
        <w:tblW w:w="9739" w:type="dxa"/>
        <w:tblLayout w:type="fixed"/>
        <w:tblLook w:val="04A0" w:firstRow="1" w:lastRow="0" w:firstColumn="1" w:lastColumn="0" w:noHBand="0" w:noVBand="1"/>
      </w:tblPr>
      <w:tblGrid>
        <w:gridCol w:w="726"/>
        <w:gridCol w:w="4222"/>
        <w:gridCol w:w="511"/>
        <w:gridCol w:w="511"/>
        <w:gridCol w:w="511"/>
        <w:gridCol w:w="511"/>
        <w:gridCol w:w="511"/>
        <w:gridCol w:w="511"/>
        <w:gridCol w:w="1725"/>
      </w:tblGrid>
      <w:tr w:rsidR="00516936" w:rsidRPr="00516936" w:rsidTr="00516936">
        <w:trPr>
          <w:trHeight w:val="110"/>
        </w:trPr>
        <w:tc>
          <w:tcPr>
            <w:tcW w:w="726" w:type="dxa"/>
            <w:vMerge w:val="restart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22" w:type="dxa"/>
            <w:vMerge w:val="restart"/>
          </w:tcPr>
          <w:p w:rsidR="00516936" w:rsidRPr="00516936" w:rsidRDefault="00516936" w:rsidP="000A68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A682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манипуляции</w:t>
            </w:r>
          </w:p>
        </w:tc>
        <w:tc>
          <w:tcPr>
            <w:tcW w:w="3066" w:type="dxa"/>
            <w:gridSpan w:val="6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16936" w:rsidRPr="00516936" w:rsidTr="000A6826">
        <w:trPr>
          <w:trHeight w:val="740"/>
        </w:trPr>
        <w:tc>
          <w:tcPr>
            <w:tcW w:w="726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  <w:vMerge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16936" w:rsidRPr="00516936" w:rsidTr="00516936">
        <w:trPr>
          <w:trHeight w:val="110"/>
        </w:trPr>
        <w:tc>
          <w:tcPr>
            <w:tcW w:w="726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22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1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5" w:type="dxa"/>
          </w:tcPr>
          <w:p w:rsidR="00516936" w:rsidRPr="00516936" w:rsidRDefault="00516936" w:rsidP="00516936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516936" w:rsidRPr="00516936" w:rsidRDefault="00516936" w:rsidP="00516936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6936" w:rsidRPr="00516936" w:rsidRDefault="00516936" w:rsidP="00516936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7" w:type="dxa"/>
          </w:tcPr>
          <w:p w:rsidR="00516936" w:rsidRPr="00516936" w:rsidRDefault="00516936" w:rsidP="00516936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c>
          <w:tcPr>
            <w:tcW w:w="110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br w:type="page"/>
      </w:r>
    </w:p>
    <w:p w:rsidR="00516936" w:rsidRPr="00516936" w:rsidRDefault="00516936" w:rsidP="005169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производственной практики</w:t>
      </w:r>
    </w:p>
    <w:p w:rsidR="00B46661" w:rsidRDefault="00516936" w:rsidP="00B4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B46661" w:rsidRPr="00B4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МДК.02.0</w:t>
      </w:r>
      <w:r w:rsidR="00137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46661" w:rsidRPr="00B4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137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6661" w:rsidRPr="00B4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«Оказание медицинских услуг в </w:t>
      </w:r>
      <w:r w:rsidR="00137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гинекологии</w:t>
      </w:r>
      <w:r w:rsidR="00B46661" w:rsidRPr="00B4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16936" w:rsidRPr="00516936" w:rsidRDefault="00516936" w:rsidP="00B46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______________ группы____________________  ГБПОУ КК «</w:t>
      </w:r>
      <w:proofErr w:type="spellStart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КМедК</w:t>
      </w:r>
      <w:proofErr w:type="spellEnd"/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516936" w:rsidRPr="00516936" w:rsidRDefault="00516936" w:rsidP="0051693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93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36" w:rsidRPr="00516936" w:rsidTr="00516936">
        <w:trPr>
          <w:trHeight w:val="378"/>
        </w:trPr>
        <w:tc>
          <w:tcPr>
            <w:tcW w:w="959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371" w:type="dxa"/>
          </w:tcPr>
          <w:p w:rsidR="00516936" w:rsidRPr="00516936" w:rsidRDefault="00516936" w:rsidP="0051693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516936" w:rsidRPr="00516936" w:rsidRDefault="00516936" w:rsidP="005169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936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Новые знания 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51693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sz w:val="28"/>
          <w:szCs w:val="28"/>
        </w:rPr>
        <w:t>а) впервые: 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………………………………………………………………………………………Результаты санитарно-просветительской работы: 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 …………………………….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Положительные и отрицательные  отзывы: …………………………………..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516936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ФИО)……………………………..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936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516936">
        <w:rPr>
          <w:rFonts w:ascii="Times New Roman" w:hAnsi="Times New Roman" w:cs="Times New Roman"/>
          <w:sz w:val="28"/>
          <w:szCs w:val="28"/>
        </w:rPr>
        <w:tab/>
      </w:r>
      <w:r w:rsidRPr="00516936">
        <w:rPr>
          <w:rFonts w:ascii="Times New Roman" w:hAnsi="Times New Roman" w:cs="Times New Roman"/>
          <w:sz w:val="28"/>
          <w:szCs w:val="28"/>
        </w:rPr>
        <w:br w:type="page"/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516936" w:rsidRPr="00516936" w:rsidRDefault="00516936" w:rsidP="0051693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Студент _______________________________ __________группы _______ курса 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 отделения ГБПОУ КК «</w:t>
      </w:r>
      <w:proofErr w:type="spellStart"/>
      <w:r w:rsidRPr="00516936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516936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B46661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Проходил (а)  практику по разделу: </w:t>
      </w:r>
      <w:r w:rsidR="00B46661" w:rsidRPr="00B46661">
        <w:rPr>
          <w:rFonts w:ascii="Times New Roman" w:hAnsi="Times New Roman" w:cs="Times New Roman"/>
          <w:b/>
          <w:sz w:val="24"/>
          <w:szCs w:val="28"/>
        </w:rPr>
        <w:t xml:space="preserve">МДК.02.01.01«Оказание медицинских услуг в </w:t>
      </w:r>
      <w:r w:rsidR="00137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гинекологии</w:t>
      </w:r>
      <w:r w:rsidR="00B46661" w:rsidRPr="00B46661">
        <w:rPr>
          <w:rFonts w:ascii="Times New Roman" w:hAnsi="Times New Roman" w:cs="Times New Roman"/>
          <w:b/>
          <w:sz w:val="24"/>
          <w:szCs w:val="28"/>
        </w:rPr>
        <w:t>»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на базе_______________________________________________________________________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516936" w:rsidRPr="00516936" w:rsidRDefault="00516936" w:rsidP="0051693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с ___________________________________ по 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6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69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время прохождения производственной практики овладел (а) следующими общими компетенциями: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3"/>
        <w:gridCol w:w="2014"/>
      </w:tblGrid>
      <w:tr w:rsidR="00516936" w:rsidRPr="00516936" w:rsidTr="00516936">
        <w:trPr>
          <w:trHeight w:val="670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3. Принимать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1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r w:rsidRPr="005169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421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11. Быть готовым брать на себя нравственные обязательства по </w:t>
            </w:r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отношению к природе, обществу и человеку.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516936" w:rsidRPr="00516936" w:rsidTr="00516936">
        <w:trPr>
          <w:trHeight w:val="56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16936" w:rsidRPr="00516936" w:rsidTr="00516936">
        <w:trPr>
          <w:trHeight w:val="574"/>
        </w:trPr>
        <w:tc>
          <w:tcPr>
            <w:tcW w:w="3934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Практику проше</w:t>
      </w:r>
      <w:proofErr w:type="gramStart"/>
      <w:r w:rsidRPr="00516936">
        <w:rPr>
          <w:rFonts w:ascii="Times New Roman" w:hAnsi="Times New Roman" w:cs="Times New Roman"/>
          <w:b/>
          <w:sz w:val="24"/>
          <w:szCs w:val="28"/>
        </w:rPr>
        <w:t>л(</w:t>
      </w:r>
      <w:proofErr w:type="gramEnd"/>
      <w:r w:rsidRPr="00516936">
        <w:rPr>
          <w:rFonts w:ascii="Times New Roman" w:hAnsi="Times New Roman" w:cs="Times New Roman"/>
          <w:b/>
          <w:sz w:val="24"/>
          <w:szCs w:val="28"/>
        </w:rPr>
        <w:t>а) с оценкой ______________________________________________</w:t>
      </w:r>
    </w:p>
    <w:p w:rsidR="00516936" w:rsidRPr="00516936" w:rsidRDefault="00516936" w:rsidP="0051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(отлично, хорошо, удовлетворительно, плохо)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Общий руководитель: _______________________________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М.П.                            Непосредственный руководитель: 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t>ЛПУ                            Методический  руководитель: _________________________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F1854" w:rsidRPr="00516936" w:rsidRDefault="007F1854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16936" w:rsidRPr="007F1854" w:rsidRDefault="00516936" w:rsidP="00516936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7F1854">
        <w:rPr>
          <w:rFonts w:ascii="Times New Roman" w:hAnsi="Times New Roman" w:cs="Times New Roman"/>
          <w:b/>
          <w:szCs w:val="28"/>
        </w:rPr>
        <w:t>Примечание:  характеристика хранится в личном деле студента</w:t>
      </w:r>
    </w:p>
    <w:p w:rsidR="00516936" w:rsidRPr="00516936" w:rsidRDefault="00516936" w:rsidP="0051693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16936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Аттестационный лист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об освоении профессиональных и общих компетенций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_______ </w:t>
      </w:r>
      <w:proofErr w:type="spellStart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группы______ГБПОУ</w:t>
      </w:r>
      <w:proofErr w:type="spellEnd"/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«Камчатский медицинский колледж»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практики _________________________________________________________________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время прохождения производственной практики овладел (а) следующими п</w:t>
      </w:r>
      <w:r w:rsidR="00E9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Освоил</w:t>
            </w:r>
            <w:proofErr w:type="gramEnd"/>
            <w:r w:rsidRPr="00516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лечения.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  <w:tr w:rsidR="00516936" w:rsidRPr="00516936" w:rsidTr="00516936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6936" w:rsidRPr="00516936" w:rsidRDefault="00516936" w:rsidP="005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  <w:proofErr w:type="gramEnd"/>
            <w:r w:rsidRPr="00516936">
              <w:rPr>
                <w:rFonts w:ascii="Times New Roman" w:hAnsi="Times New Roman" w:cs="Times New Roman"/>
                <w:sz w:val="24"/>
                <w:szCs w:val="24"/>
              </w:rPr>
              <w:t>/ не освоил</w:t>
            </w:r>
          </w:p>
        </w:tc>
      </w:tr>
    </w:tbl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освоении  профессиональных и общих компетенций (оценка </w:t>
      </w:r>
      <w:r w:rsidRPr="0051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</w:t>
      </w: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при  70% положительных) 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по производственной практике_________________________________</w:t>
      </w:r>
    </w:p>
    <w:p w:rsidR="00516936" w:rsidRPr="00516936" w:rsidRDefault="00516936" w:rsidP="0051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16936" w:rsidRPr="00516936" w:rsidTr="00516936">
        <w:tc>
          <w:tcPr>
            <w:tcW w:w="4077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 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16936" w:rsidRPr="00516936" w:rsidRDefault="00516936" w:rsidP="005169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610" w:rsidRPr="00516936" w:rsidRDefault="005D1610" w:rsidP="005169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D1610" w:rsidRPr="00516936" w:rsidSect="009144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A4" w:rsidRDefault="00A201A4" w:rsidP="00785E01">
      <w:pPr>
        <w:spacing w:after="0" w:line="240" w:lineRule="auto"/>
      </w:pPr>
      <w:r>
        <w:separator/>
      </w:r>
    </w:p>
  </w:endnote>
  <w:endnote w:type="continuationSeparator" w:id="0">
    <w:p w:rsidR="00A201A4" w:rsidRDefault="00A201A4" w:rsidP="0078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4129"/>
      <w:docPartObj>
        <w:docPartGallery w:val="Page Numbers (Bottom of Page)"/>
        <w:docPartUnique/>
      </w:docPartObj>
    </w:sdtPr>
    <w:sdtEndPr/>
    <w:sdtContent>
      <w:p w:rsidR="00674E2B" w:rsidRDefault="00674E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96">
          <w:rPr>
            <w:noProof/>
          </w:rPr>
          <w:t>5</w:t>
        </w:r>
        <w:r>
          <w:fldChar w:fldCharType="end"/>
        </w:r>
      </w:p>
    </w:sdtContent>
  </w:sdt>
  <w:p w:rsidR="00674E2B" w:rsidRDefault="00674E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A4" w:rsidRDefault="00A201A4" w:rsidP="00785E01">
      <w:pPr>
        <w:spacing w:after="0" w:line="240" w:lineRule="auto"/>
      </w:pPr>
      <w:r>
        <w:separator/>
      </w:r>
    </w:p>
  </w:footnote>
  <w:footnote w:type="continuationSeparator" w:id="0">
    <w:p w:rsidR="00A201A4" w:rsidRDefault="00A201A4" w:rsidP="0078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476"/>
    <w:multiLevelType w:val="hybridMultilevel"/>
    <w:tmpl w:val="14A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E51"/>
    <w:multiLevelType w:val="hybridMultilevel"/>
    <w:tmpl w:val="5B369F2C"/>
    <w:lvl w:ilvl="0" w:tplc="E524525E">
      <w:start w:val="84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34AA"/>
    <w:multiLevelType w:val="hybridMultilevel"/>
    <w:tmpl w:val="45343160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E22D0"/>
    <w:multiLevelType w:val="hybridMultilevel"/>
    <w:tmpl w:val="2418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E0F4C"/>
    <w:multiLevelType w:val="hybridMultilevel"/>
    <w:tmpl w:val="0DDE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56722"/>
    <w:multiLevelType w:val="multilevel"/>
    <w:tmpl w:val="B3F68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4415"/>
    <w:multiLevelType w:val="hybridMultilevel"/>
    <w:tmpl w:val="2730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2BD2"/>
    <w:multiLevelType w:val="hybridMultilevel"/>
    <w:tmpl w:val="8C0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15D5"/>
    <w:multiLevelType w:val="hybridMultilevel"/>
    <w:tmpl w:val="7B78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40D9"/>
    <w:multiLevelType w:val="hybridMultilevel"/>
    <w:tmpl w:val="F2F8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2993"/>
    <w:multiLevelType w:val="multilevel"/>
    <w:tmpl w:val="4F6440C4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A6CD6"/>
    <w:multiLevelType w:val="hybridMultilevel"/>
    <w:tmpl w:val="2C9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C6EF9"/>
    <w:multiLevelType w:val="hybridMultilevel"/>
    <w:tmpl w:val="69D8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A2EBD"/>
    <w:multiLevelType w:val="hybridMultilevel"/>
    <w:tmpl w:val="AE4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54644"/>
    <w:multiLevelType w:val="hybridMultilevel"/>
    <w:tmpl w:val="39EA2804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F1413"/>
    <w:multiLevelType w:val="hybridMultilevel"/>
    <w:tmpl w:val="B828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D3028"/>
    <w:multiLevelType w:val="hybridMultilevel"/>
    <w:tmpl w:val="5E86BB1A"/>
    <w:lvl w:ilvl="0" w:tplc="9F24B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F411B"/>
    <w:multiLevelType w:val="hybridMultilevel"/>
    <w:tmpl w:val="06788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4456C"/>
    <w:multiLevelType w:val="hybridMultilevel"/>
    <w:tmpl w:val="E26E40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8"/>
  </w:num>
  <w:num w:numId="6">
    <w:abstractNumId w:val="17"/>
  </w:num>
  <w:num w:numId="7">
    <w:abstractNumId w:val="19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8"/>
  </w:num>
  <w:num w:numId="14">
    <w:abstractNumId w:val="2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1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B"/>
    <w:rsid w:val="00081EF5"/>
    <w:rsid w:val="000A6826"/>
    <w:rsid w:val="001376DE"/>
    <w:rsid w:val="001D5355"/>
    <w:rsid w:val="002250E3"/>
    <w:rsid w:val="00311782"/>
    <w:rsid w:val="00351205"/>
    <w:rsid w:val="003873BF"/>
    <w:rsid w:val="003D6AAC"/>
    <w:rsid w:val="004B1D43"/>
    <w:rsid w:val="004C573B"/>
    <w:rsid w:val="00516936"/>
    <w:rsid w:val="005673D0"/>
    <w:rsid w:val="005925D1"/>
    <w:rsid w:val="005C5BEE"/>
    <w:rsid w:val="005D1610"/>
    <w:rsid w:val="006020AD"/>
    <w:rsid w:val="00637C0B"/>
    <w:rsid w:val="00674E2B"/>
    <w:rsid w:val="00703D96"/>
    <w:rsid w:val="00706638"/>
    <w:rsid w:val="00724E23"/>
    <w:rsid w:val="0078481D"/>
    <w:rsid w:val="00785E01"/>
    <w:rsid w:val="007E4122"/>
    <w:rsid w:val="007F1854"/>
    <w:rsid w:val="008A4BEA"/>
    <w:rsid w:val="008D75A7"/>
    <w:rsid w:val="009144F8"/>
    <w:rsid w:val="00934ED3"/>
    <w:rsid w:val="009514EB"/>
    <w:rsid w:val="00A201A4"/>
    <w:rsid w:val="00A31960"/>
    <w:rsid w:val="00A34155"/>
    <w:rsid w:val="00A850C3"/>
    <w:rsid w:val="00B46661"/>
    <w:rsid w:val="00C036B7"/>
    <w:rsid w:val="00C14E35"/>
    <w:rsid w:val="00C273A9"/>
    <w:rsid w:val="00CF7547"/>
    <w:rsid w:val="00DE6942"/>
    <w:rsid w:val="00E13F8F"/>
    <w:rsid w:val="00E963C8"/>
    <w:rsid w:val="00EA017A"/>
    <w:rsid w:val="00ED0EAD"/>
    <w:rsid w:val="00E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1">
    <w:name w:val="Основной текст1"/>
    <w:basedOn w:val="a3"/>
    <w:rsid w:val="002250E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250E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A341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2"/>
    <w:rsid w:val="00A3415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34155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A341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E01"/>
  </w:style>
  <w:style w:type="paragraph" w:styleId="a7">
    <w:name w:val="footer"/>
    <w:basedOn w:val="a"/>
    <w:link w:val="a8"/>
    <w:uiPriority w:val="99"/>
    <w:unhideWhenUsed/>
    <w:rsid w:val="0078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E01"/>
  </w:style>
  <w:style w:type="table" w:styleId="a9">
    <w:name w:val="Table Grid"/>
    <w:basedOn w:val="a1"/>
    <w:uiPriority w:val="59"/>
    <w:rsid w:val="0078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020A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6020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20AD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5D1610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5D1610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D1610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rsid w:val="008D75A7"/>
    <w:pPr>
      <w:widowControl w:val="0"/>
      <w:shd w:val="clear" w:color="auto" w:fill="FFFFFF"/>
      <w:spacing w:before="660" w:after="1200" w:line="0" w:lineRule="atLeast"/>
      <w:ind w:hanging="232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1">
    <w:name w:val="Основной текст1"/>
    <w:basedOn w:val="a3"/>
    <w:rsid w:val="002250E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250E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31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12</cp:revision>
  <dcterms:created xsi:type="dcterms:W3CDTF">2018-02-12T06:37:00Z</dcterms:created>
  <dcterms:modified xsi:type="dcterms:W3CDTF">2018-05-22T01:57:00Z</dcterms:modified>
</cp:coreProperties>
</file>